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6E5" w:rsidRPr="002C438E" w:rsidRDefault="000406E5" w:rsidP="000406E5">
      <w:pPr>
        <w:pStyle w:val="NoSpacing"/>
        <w:jc w:val="center"/>
        <w:rPr>
          <w:b/>
          <w:sz w:val="24"/>
          <w:szCs w:val="24"/>
        </w:rPr>
      </w:pPr>
      <w:bookmarkStart w:id="0" w:name="_GoBack"/>
      <w:bookmarkEnd w:id="0"/>
      <w:r w:rsidRPr="002C438E">
        <w:rPr>
          <w:b/>
          <w:sz w:val="24"/>
          <w:szCs w:val="24"/>
        </w:rPr>
        <w:t>Summer Reading Selections for Rising Sophomores</w:t>
      </w:r>
    </w:p>
    <w:p w:rsidR="00433D94" w:rsidRPr="002C438E" w:rsidRDefault="000406E5" w:rsidP="000406E5">
      <w:pPr>
        <w:pStyle w:val="NoSpacing"/>
        <w:jc w:val="center"/>
        <w:rPr>
          <w:b/>
          <w:sz w:val="24"/>
          <w:szCs w:val="24"/>
        </w:rPr>
      </w:pPr>
      <w:r w:rsidRPr="002C438E">
        <w:rPr>
          <w:b/>
          <w:sz w:val="24"/>
          <w:szCs w:val="24"/>
        </w:rPr>
        <w:t>May 2017</w:t>
      </w:r>
    </w:p>
    <w:p w:rsidR="002C438E" w:rsidRPr="002C438E" w:rsidRDefault="002C438E" w:rsidP="000406E5">
      <w:pPr>
        <w:pStyle w:val="NoSpacing"/>
        <w:rPr>
          <w:sz w:val="16"/>
          <w:szCs w:val="16"/>
        </w:rPr>
      </w:pPr>
    </w:p>
    <w:p w:rsidR="000406E5" w:rsidRPr="002C438E" w:rsidRDefault="000406E5" w:rsidP="000406E5">
      <w:pPr>
        <w:pStyle w:val="NoSpacing"/>
        <w:rPr>
          <w:sz w:val="24"/>
          <w:szCs w:val="24"/>
        </w:rPr>
      </w:pPr>
      <w:r w:rsidRPr="002C438E">
        <w:rPr>
          <w:sz w:val="24"/>
          <w:szCs w:val="24"/>
        </w:rPr>
        <w:t>Reading provides many benefits besides the obvious increase in vocabulary skills and general knowledge. Therefore, as we prepare to instruct your son or daughter as a sophomore at South Gwinnett High School in the fall, we want to inform you of your child’s assignment for the Summer Reading Program.</w:t>
      </w:r>
    </w:p>
    <w:p w:rsidR="000406E5" w:rsidRPr="002C438E" w:rsidRDefault="000406E5" w:rsidP="000406E5">
      <w:pPr>
        <w:pStyle w:val="NoSpacing"/>
        <w:rPr>
          <w:sz w:val="16"/>
          <w:szCs w:val="16"/>
        </w:rPr>
      </w:pPr>
    </w:p>
    <w:p w:rsidR="000406E5" w:rsidRPr="002C438E" w:rsidRDefault="000406E5" w:rsidP="000406E5">
      <w:pPr>
        <w:pStyle w:val="NoSpacing"/>
        <w:rPr>
          <w:sz w:val="24"/>
          <w:szCs w:val="24"/>
        </w:rPr>
      </w:pPr>
      <w:r w:rsidRPr="002C438E">
        <w:rPr>
          <w:sz w:val="24"/>
          <w:szCs w:val="24"/>
        </w:rPr>
        <w:t>All rising sophomores are required to r</w:t>
      </w:r>
      <w:r w:rsidR="002C438E">
        <w:rPr>
          <w:sz w:val="24"/>
          <w:szCs w:val="24"/>
        </w:rPr>
        <w:t>ead one of the following titles, and complete the assignments listed.</w:t>
      </w:r>
    </w:p>
    <w:p w:rsidR="000406E5" w:rsidRPr="002C438E" w:rsidRDefault="000406E5" w:rsidP="000406E5">
      <w:pPr>
        <w:pStyle w:val="NoSpacing"/>
        <w:rPr>
          <w:sz w:val="16"/>
          <w:szCs w:val="16"/>
        </w:rPr>
      </w:pPr>
    </w:p>
    <w:p w:rsidR="000406E5" w:rsidRPr="002C438E" w:rsidRDefault="000406E5" w:rsidP="000406E5">
      <w:pPr>
        <w:pStyle w:val="NoSpacing"/>
        <w:rPr>
          <w:b/>
          <w:sz w:val="24"/>
          <w:szCs w:val="24"/>
        </w:rPr>
      </w:pPr>
      <w:r w:rsidRPr="002C438E">
        <w:rPr>
          <w:b/>
          <w:sz w:val="24"/>
          <w:szCs w:val="24"/>
        </w:rPr>
        <w:t>The Alchemist by Paulo Coelho [ISBN 0061122416 or 0062502174 or 0060834838]</w:t>
      </w:r>
    </w:p>
    <w:p w:rsidR="000406E5" w:rsidRPr="002C438E" w:rsidRDefault="002C438E" w:rsidP="000406E5">
      <w:pPr>
        <w:pStyle w:val="NoSpacing"/>
        <w:rPr>
          <w:rStyle w:val="apple-converted-space"/>
          <w:color w:val="181818"/>
          <w:sz w:val="24"/>
          <w:szCs w:val="24"/>
          <w:shd w:val="clear" w:color="auto" w:fill="FFFFFF"/>
        </w:rPr>
      </w:pPr>
      <w:r w:rsidRPr="002C438E">
        <w:rPr>
          <w:color w:val="181818"/>
          <w:sz w:val="24"/>
          <w:szCs w:val="24"/>
          <w:shd w:val="clear" w:color="auto" w:fill="FFFFFF"/>
        </w:rPr>
        <w:t>Paulo Coelho's enchanting novel has inspired a devoted following around the world. This story, dazzling in its powerful simplicity and inspiring wisdom, is about an Andalusian shepherd boy named Santiago who travels from his homeland in Spain to the Egyptian desert in search of a treasure buried in the Pyramids.</w:t>
      </w:r>
      <w:r w:rsidRPr="002C438E">
        <w:rPr>
          <w:rStyle w:val="apple-converted-space"/>
          <w:color w:val="181818"/>
          <w:sz w:val="24"/>
          <w:szCs w:val="24"/>
          <w:shd w:val="clear" w:color="auto" w:fill="FFFFFF"/>
        </w:rPr>
        <w:t> </w:t>
      </w:r>
      <w:r w:rsidRPr="002C438E">
        <w:rPr>
          <w:color w:val="181818"/>
          <w:sz w:val="24"/>
          <w:szCs w:val="24"/>
          <w:shd w:val="clear" w:color="auto" w:fill="FFFFFF"/>
        </w:rPr>
        <w:t>But what starts out as a journey to find worldly goods turns into a discovery of the treasure found within.</w:t>
      </w:r>
    </w:p>
    <w:p w:rsidR="002C438E" w:rsidRPr="002C438E" w:rsidRDefault="002C438E" w:rsidP="000406E5">
      <w:pPr>
        <w:pStyle w:val="NoSpacing"/>
        <w:rPr>
          <w:sz w:val="16"/>
          <w:szCs w:val="16"/>
        </w:rPr>
      </w:pPr>
    </w:p>
    <w:p w:rsidR="000406E5" w:rsidRPr="002C438E" w:rsidRDefault="000406E5" w:rsidP="00031C19">
      <w:pPr>
        <w:pStyle w:val="NoSpacing"/>
        <w:rPr>
          <w:b/>
          <w:sz w:val="24"/>
          <w:szCs w:val="24"/>
        </w:rPr>
      </w:pPr>
      <w:r w:rsidRPr="002C438E">
        <w:rPr>
          <w:b/>
          <w:sz w:val="24"/>
          <w:szCs w:val="24"/>
        </w:rPr>
        <w:t xml:space="preserve">Into the Beautiful North by Luis Alberto Urrea </w:t>
      </w:r>
      <w:r w:rsidRPr="002C438E">
        <w:rPr>
          <w:b/>
          <w:sz w:val="24"/>
          <w:szCs w:val="24"/>
          <w:shd w:val="clear" w:color="auto" w:fill="FFFFFF"/>
        </w:rPr>
        <w:t>[ISBN 13:</w:t>
      </w:r>
      <w:r w:rsidRPr="002C438E">
        <w:rPr>
          <w:rStyle w:val="apple-converted-space"/>
          <w:rFonts w:cs="Times New Roman"/>
          <w:b/>
          <w:sz w:val="24"/>
          <w:szCs w:val="24"/>
          <w:shd w:val="clear" w:color="auto" w:fill="FFFFFF"/>
        </w:rPr>
        <w:t> </w:t>
      </w:r>
      <w:r w:rsidRPr="002C438E">
        <w:rPr>
          <w:b/>
          <w:sz w:val="24"/>
          <w:szCs w:val="24"/>
          <w:shd w:val="clear" w:color="auto" w:fill="FFFFFF"/>
        </w:rPr>
        <w:t>9780316025270]</w:t>
      </w:r>
      <w:r w:rsidRPr="002C438E">
        <w:rPr>
          <w:b/>
          <w:sz w:val="24"/>
          <w:szCs w:val="24"/>
        </w:rPr>
        <w:t xml:space="preserve"> </w:t>
      </w:r>
    </w:p>
    <w:p w:rsidR="000406E5" w:rsidRPr="002C438E" w:rsidRDefault="000406E5" w:rsidP="00031C19">
      <w:pPr>
        <w:pStyle w:val="NoSpacing"/>
        <w:rPr>
          <w:rStyle w:val="apple-converted-space"/>
          <w:color w:val="181818"/>
          <w:sz w:val="24"/>
          <w:szCs w:val="24"/>
          <w:shd w:val="clear" w:color="auto" w:fill="FFFFFF"/>
        </w:rPr>
      </w:pPr>
      <w:r w:rsidRPr="002C438E">
        <w:rPr>
          <w:color w:val="181818"/>
          <w:sz w:val="24"/>
          <w:szCs w:val="24"/>
          <w:shd w:val="clear" w:color="auto" w:fill="FFFFFF"/>
        </w:rPr>
        <w:t>Nineteen-year-old Nayeli works at a taco shop in her Mexican village and dreams about her father, who journeyed to the United States to find work. Recently, it has dawned on her that he isn't the only man who has left town. In fact, there are almost no men in the village--they've all gone north. While watching</w:t>
      </w:r>
      <w:r w:rsidRPr="002C438E">
        <w:rPr>
          <w:rStyle w:val="apple-converted-space"/>
          <w:color w:val="181818"/>
          <w:sz w:val="24"/>
          <w:szCs w:val="24"/>
          <w:shd w:val="clear" w:color="auto" w:fill="FFFFFF"/>
        </w:rPr>
        <w:t> </w:t>
      </w:r>
      <w:r w:rsidRPr="002C438E">
        <w:rPr>
          <w:i/>
          <w:iCs/>
          <w:color w:val="181818"/>
          <w:sz w:val="24"/>
          <w:szCs w:val="24"/>
          <w:shd w:val="clear" w:color="auto" w:fill="FFFFFF"/>
        </w:rPr>
        <w:t>The Magnificent Seven,</w:t>
      </w:r>
      <w:r w:rsidRPr="002C438E">
        <w:rPr>
          <w:rStyle w:val="apple-converted-space"/>
          <w:color w:val="181818"/>
          <w:sz w:val="24"/>
          <w:szCs w:val="24"/>
          <w:shd w:val="clear" w:color="auto" w:fill="FFFFFF"/>
        </w:rPr>
        <w:t> </w:t>
      </w:r>
      <w:r w:rsidRPr="002C438E">
        <w:rPr>
          <w:color w:val="181818"/>
          <w:sz w:val="24"/>
          <w:szCs w:val="24"/>
          <w:shd w:val="clear" w:color="auto" w:fill="FFFFFF"/>
        </w:rPr>
        <w:t>Nayeli decides to go north herself and recruit seven men--her own "Siete Magníficos"--to repopulate her hometown and protect it from the bandidos who plan on taking it over.</w:t>
      </w:r>
      <w:r w:rsidRPr="002C438E">
        <w:rPr>
          <w:rStyle w:val="apple-converted-space"/>
          <w:color w:val="181818"/>
          <w:sz w:val="24"/>
          <w:szCs w:val="24"/>
          <w:shd w:val="clear" w:color="auto" w:fill="FFFFFF"/>
        </w:rPr>
        <w:t> </w:t>
      </w:r>
    </w:p>
    <w:p w:rsidR="00031C19" w:rsidRPr="002C438E" w:rsidRDefault="00031C19" w:rsidP="00031C19">
      <w:pPr>
        <w:pStyle w:val="NoSpacing"/>
        <w:rPr>
          <w:sz w:val="16"/>
          <w:szCs w:val="16"/>
        </w:rPr>
      </w:pPr>
    </w:p>
    <w:p w:rsidR="00031C19" w:rsidRPr="002C438E" w:rsidRDefault="00031C19" w:rsidP="00031C19">
      <w:pPr>
        <w:pStyle w:val="NoSpacing"/>
        <w:rPr>
          <w:b/>
          <w:sz w:val="24"/>
          <w:szCs w:val="24"/>
        </w:rPr>
      </w:pPr>
      <w:r w:rsidRPr="002C438E">
        <w:rPr>
          <w:b/>
          <w:sz w:val="24"/>
          <w:szCs w:val="24"/>
        </w:rPr>
        <w:t>A Long Way Gone: Memoirs of a Boy Soldier by Ishmael Beah [ISBN 0374105235 or 13: 9780374105235]</w:t>
      </w:r>
    </w:p>
    <w:p w:rsidR="000406E5" w:rsidRPr="002C438E" w:rsidRDefault="00031C19" w:rsidP="000406E5">
      <w:pPr>
        <w:pStyle w:val="NoSpacing"/>
        <w:rPr>
          <w:sz w:val="24"/>
          <w:szCs w:val="24"/>
        </w:rPr>
      </w:pPr>
      <w:r w:rsidRPr="002C438E">
        <w:rPr>
          <w:color w:val="181818"/>
          <w:sz w:val="24"/>
          <w:szCs w:val="24"/>
          <w:shd w:val="clear" w:color="auto" w:fill="FFFFFF"/>
        </w:rPr>
        <w:t>What is war like through the eyes of a child soldier? How does one become a killer? How does one stop? Child soldiers have been profiled by journalists, and novelists have struggled to imagine their lives. But until now, there has not been a first-person account from someone who came through this hell and survived.</w:t>
      </w:r>
      <w:r w:rsidRPr="002C438E">
        <w:rPr>
          <w:color w:val="181818"/>
          <w:sz w:val="24"/>
          <w:szCs w:val="24"/>
        </w:rPr>
        <w:t xml:space="preserve"> </w:t>
      </w:r>
      <w:r w:rsidRPr="002C438E">
        <w:rPr>
          <w:color w:val="181818"/>
          <w:sz w:val="24"/>
          <w:szCs w:val="24"/>
          <w:shd w:val="clear" w:color="auto" w:fill="FFFFFF"/>
        </w:rPr>
        <w:t>In A Long Way Gone, Beah, now twenty-five years old, tells a riveting story: how at the age of twelve, he fled attacking rebels and wandered a land rendered unrecognizable by violence. By thirteen, he'd been picked up by the government army, and Beah, at heart a gentle boy, found that he was capable of truly terrible acts.</w:t>
      </w:r>
    </w:p>
    <w:p w:rsidR="00031C19" w:rsidRPr="002C438E" w:rsidRDefault="00031C19" w:rsidP="000406E5">
      <w:pPr>
        <w:pStyle w:val="NoSpacing"/>
        <w:rPr>
          <w:b/>
          <w:sz w:val="16"/>
          <w:szCs w:val="16"/>
        </w:rPr>
      </w:pPr>
    </w:p>
    <w:p w:rsidR="000406E5" w:rsidRPr="002C438E" w:rsidRDefault="000406E5" w:rsidP="000406E5">
      <w:pPr>
        <w:pStyle w:val="NoSpacing"/>
        <w:rPr>
          <w:b/>
          <w:sz w:val="24"/>
          <w:szCs w:val="24"/>
        </w:rPr>
      </w:pPr>
      <w:r w:rsidRPr="002C438E">
        <w:rPr>
          <w:b/>
          <w:sz w:val="24"/>
          <w:szCs w:val="24"/>
        </w:rPr>
        <w:t>A Thousand Splendid Suns by Khaled Hosseini [ISBN 9781594489501]</w:t>
      </w:r>
    </w:p>
    <w:p w:rsidR="000406E5" w:rsidRPr="002C438E" w:rsidRDefault="000406E5" w:rsidP="000406E5">
      <w:pPr>
        <w:pStyle w:val="NoSpacing"/>
        <w:rPr>
          <w:sz w:val="24"/>
          <w:szCs w:val="24"/>
        </w:rPr>
      </w:pPr>
      <w:r w:rsidRPr="002C438E">
        <w:rPr>
          <w:sz w:val="24"/>
          <w:szCs w:val="24"/>
        </w:rPr>
        <w:t>Mariam and Laila are two women from different generations surrounded by the history of Afghanistan—</w:t>
      </w:r>
    </w:p>
    <w:p w:rsidR="000406E5" w:rsidRPr="002C438E" w:rsidRDefault="000406E5" w:rsidP="000406E5">
      <w:pPr>
        <w:pStyle w:val="NoSpacing"/>
        <w:rPr>
          <w:sz w:val="24"/>
          <w:szCs w:val="24"/>
        </w:rPr>
      </w:pPr>
      <w:r w:rsidRPr="002C438E">
        <w:rPr>
          <w:sz w:val="24"/>
          <w:szCs w:val="24"/>
        </w:rPr>
        <w:t xml:space="preserve">from the Soviet invasion, to the Taliban, to </w:t>
      </w:r>
      <w:r w:rsidR="00FB7C6F" w:rsidRPr="002C438E">
        <w:rPr>
          <w:sz w:val="24"/>
          <w:szCs w:val="24"/>
        </w:rPr>
        <w:t>post-Taliban</w:t>
      </w:r>
      <w:r w:rsidRPr="002C438E">
        <w:rPr>
          <w:sz w:val="24"/>
          <w:szCs w:val="24"/>
        </w:rPr>
        <w:t xml:space="preserve"> struggle. They form a bond to help each other</w:t>
      </w:r>
    </w:p>
    <w:p w:rsidR="000406E5" w:rsidRPr="002C438E" w:rsidRDefault="000406E5" w:rsidP="000406E5">
      <w:pPr>
        <w:pStyle w:val="NoSpacing"/>
        <w:rPr>
          <w:sz w:val="24"/>
          <w:szCs w:val="24"/>
        </w:rPr>
      </w:pPr>
      <w:r w:rsidRPr="002C438E">
        <w:rPr>
          <w:sz w:val="24"/>
          <w:szCs w:val="24"/>
        </w:rPr>
        <w:t>survive war and oppression, raise families, and find happiness despite the turmoil around them. This novel</w:t>
      </w:r>
    </w:p>
    <w:p w:rsidR="000406E5" w:rsidRPr="002C438E" w:rsidRDefault="000406E5" w:rsidP="000406E5">
      <w:pPr>
        <w:pStyle w:val="NoSpacing"/>
        <w:rPr>
          <w:sz w:val="24"/>
          <w:szCs w:val="24"/>
        </w:rPr>
      </w:pPr>
      <w:r w:rsidRPr="002C438E">
        <w:rPr>
          <w:sz w:val="24"/>
          <w:szCs w:val="24"/>
        </w:rPr>
        <w:t>paints a very harsh reality of the treatment of women during the reign of the Taliban, but shows how a</w:t>
      </w:r>
    </w:p>
    <w:p w:rsidR="000406E5" w:rsidRPr="002C438E" w:rsidRDefault="000406E5" w:rsidP="000406E5">
      <w:pPr>
        <w:pStyle w:val="NoSpacing"/>
        <w:rPr>
          <w:sz w:val="24"/>
          <w:szCs w:val="24"/>
        </w:rPr>
      </w:pPr>
      <w:r w:rsidRPr="002C438E">
        <w:rPr>
          <w:sz w:val="24"/>
          <w:szCs w:val="24"/>
        </w:rPr>
        <w:t xml:space="preserve">woman’s love for family can move her to heroic acts of </w:t>
      </w:r>
      <w:r w:rsidR="00FB7C6F" w:rsidRPr="002C438E">
        <w:rPr>
          <w:sz w:val="24"/>
          <w:szCs w:val="24"/>
        </w:rPr>
        <w:t>self-sacrifice</w:t>
      </w:r>
      <w:r w:rsidRPr="002C438E">
        <w:rPr>
          <w:sz w:val="24"/>
          <w:szCs w:val="24"/>
        </w:rPr>
        <w:t xml:space="preserve"> that may be the key to survival.</w:t>
      </w:r>
    </w:p>
    <w:p w:rsidR="000406E5" w:rsidRPr="002C438E" w:rsidRDefault="000406E5" w:rsidP="000406E5">
      <w:pPr>
        <w:pStyle w:val="NoSpacing"/>
        <w:rPr>
          <w:sz w:val="24"/>
          <w:szCs w:val="24"/>
        </w:rPr>
      </w:pPr>
      <w:r w:rsidRPr="002C438E">
        <w:rPr>
          <w:sz w:val="24"/>
          <w:szCs w:val="24"/>
        </w:rPr>
        <w:t>***Parents should be advised that this novel contains mature themes and situations based on historical</w:t>
      </w:r>
    </w:p>
    <w:p w:rsidR="000406E5" w:rsidRDefault="002C438E" w:rsidP="000406E5">
      <w:pPr>
        <w:pStyle w:val="NoSpacing"/>
        <w:rPr>
          <w:sz w:val="24"/>
          <w:szCs w:val="24"/>
        </w:rPr>
      </w:pPr>
      <w:r>
        <w:rPr>
          <w:sz w:val="24"/>
          <w:szCs w:val="24"/>
        </w:rPr>
        <w:t>events.</w:t>
      </w:r>
    </w:p>
    <w:p w:rsidR="002C438E" w:rsidRPr="002C438E" w:rsidRDefault="002C438E" w:rsidP="000406E5">
      <w:pPr>
        <w:pStyle w:val="NoSpacing"/>
        <w:rPr>
          <w:sz w:val="16"/>
          <w:szCs w:val="16"/>
        </w:rPr>
      </w:pPr>
    </w:p>
    <w:p w:rsidR="000406E5" w:rsidRPr="002C438E" w:rsidRDefault="000406E5" w:rsidP="000406E5">
      <w:pPr>
        <w:pStyle w:val="NoSpacing"/>
        <w:rPr>
          <w:sz w:val="24"/>
          <w:szCs w:val="24"/>
        </w:rPr>
      </w:pPr>
      <w:r w:rsidRPr="002C438E">
        <w:rPr>
          <w:sz w:val="24"/>
          <w:szCs w:val="24"/>
        </w:rPr>
        <w:t>These novels are easily found through local public libraries, at most area bookstores, as well as through online ordering sources.</w:t>
      </w:r>
    </w:p>
    <w:p w:rsidR="00FB7C6F" w:rsidRPr="002C438E" w:rsidRDefault="00FB7C6F" w:rsidP="000406E5">
      <w:pPr>
        <w:pStyle w:val="NoSpacing"/>
        <w:rPr>
          <w:sz w:val="16"/>
          <w:szCs w:val="16"/>
        </w:rPr>
      </w:pPr>
    </w:p>
    <w:p w:rsidR="002C438E" w:rsidRPr="002C438E" w:rsidRDefault="002C438E" w:rsidP="000406E5">
      <w:pPr>
        <w:pStyle w:val="NoSpacing"/>
        <w:rPr>
          <w:b/>
          <w:sz w:val="24"/>
          <w:szCs w:val="24"/>
        </w:rPr>
      </w:pPr>
      <w:r w:rsidRPr="002C438E">
        <w:rPr>
          <w:b/>
          <w:sz w:val="24"/>
          <w:szCs w:val="24"/>
        </w:rPr>
        <w:t>Assignments</w:t>
      </w:r>
    </w:p>
    <w:p w:rsidR="002C438E" w:rsidRPr="002C438E" w:rsidRDefault="002C438E" w:rsidP="000406E5">
      <w:pPr>
        <w:pStyle w:val="NoSpacing"/>
        <w:rPr>
          <w:sz w:val="16"/>
          <w:szCs w:val="16"/>
        </w:rPr>
      </w:pPr>
    </w:p>
    <w:p w:rsidR="002C438E" w:rsidRDefault="00FB7C6F" w:rsidP="008D352E">
      <w:pPr>
        <w:pStyle w:val="NoSpacing"/>
        <w:numPr>
          <w:ilvl w:val="0"/>
          <w:numId w:val="2"/>
        </w:numPr>
        <w:rPr>
          <w:sz w:val="24"/>
          <w:szCs w:val="24"/>
        </w:rPr>
      </w:pPr>
      <w:r w:rsidRPr="002C438E">
        <w:rPr>
          <w:sz w:val="24"/>
          <w:szCs w:val="24"/>
        </w:rPr>
        <w:t xml:space="preserve">CP and HONORS STUDENTS: Come to school on the first day with the MAJOR WORKS DATA SHEET (attached) completed for your choice novel. ALL WORK MUST BE HANDWRITTEN. </w:t>
      </w:r>
    </w:p>
    <w:p w:rsidR="002C438E" w:rsidRPr="002C438E" w:rsidRDefault="002C438E" w:rsidP="002C438E">
      <w:pPr>
        <w:pStyle w:val="NoSpacing"/>
        <w:ind w:left="720"/>
        <w:rPr>
          <w:sz w:val="16"/>
          <w:szCs w:val="16"/>
        </w:rPr>
      </w:pPr>
    </w:p>
    <w:p w:rsidR="00FB7C6F" w:rsidRPr="002C438E" w:rsidRDefault="00FB7C6F" w:rsidP="008D352E">
      <w:pPr>
        <w:pStyle w:val="NoSpacing"/>
        <w:numPr>
          <w:ilvl w:val="0"/>
          <w:numId w:val="2"/>
        </w:numPr>
        <w:rPr>
          <w:sz w:val="24"/>
          <w:szCs w:val="24"/>
        </w:rPr>
      </w:pPr>
      <w:r w:rsidRPr="002C438E">
        <w:rPr>
          <w:sz w:val="24"/>
          <w:szCs w:val="24"/>
        </w:rPr>
        <w:t>GIFTED STUDENTS: Come to school on the first day with the MAJOR WORKS DATA SHEET (attached) completed for your choice novel.</w:t>
      </w:r>
      <w:r w:rsidR="002C438E">
        <w:rPr>
          <w:sz w:val="24"/>
          <w:szCs w:val="24"/>
        </w:rPr>
        <w:t xml:space="preserve"> In addition, </w:t>
      </w:r>
      <w:r w:rsidR="002C438E" w:rsidRPr="002C438E">
        <w:rPr>
          <w:sz w:val="24"/>
          <w:szCs w:val="24"/>
        </w:rPr>
        <w:t>find</w:t>
      </w:r>
      <w:r w:rsidR="000C464B" w:rsidRPr="002C438E">
        <w:rPr>
          <w:sz w:val="24"/>
          <w:szCs w:val="24"/>
        </w:rPr>
        <w:t>, print, and include a critical review of the book you read from a reputable source. Either refute or support the critics analysis</w:t>
      </w:r>
      <w:r w:rsidR="008D352E" w:rsidRPr="002C438E">
        <w:rPr>
          <w:sz w:val="24"/>
          <w:szCs w:val="24"/>
        </w:rPr>
        <w:t xml:space="preserve"> using</w:t>
      </w:r>
      <w:r w:rsidR="000C464B" w:rsidRPr="002C438E">
        <w:rPr>
          <w:sz w:val="24"/>
          <w:szCs w:val="24"/>
        </w:rPr>
        <w:t xml:space="preserve"> textual ev</w:t>
      </w:r>
      <w:r w:rsidRPr="002C438E">
        <w:rPr>
          <w:sz w:val="24"/>
          <w:szCs w:val="24"/>
        </w:rPr>
        <w:t>idence to support your response.</w:t>
      </w:r>
    </w:p>
    <w:p w:rsidR="00FB7C6F" w:rsidRDefault="00FB7C6F" w:rsidP="00FB7C6F">
      <w:pPr>
        <w:pStyle w:val="NoSpacing"/>
        <w:rPr>
          <w:sz w:val="24"/>
          <w:szCs w:val="24"/>
        </w:rPr>
      </w:pPr>
    </w:p>
    <w:p w:rsidR="002C438E" w:rsidRPr="002C0F4F" w:rsidRDefault="008E4BAD" w:rsidP="00FB7C6F">
      <w:pPr>
        <w:pStyle w:val="NoSpacing"/>
        <w:rPr>
          <w:b/>
          <w:sz w:val="28"/>
          <w:szCs w:val="24"/>
        </w:rPr>
      </w:pPr>
      <w:r w:rsidRPr="002C0F4F">
        <w:rPr>
          <w:b/>
          <w:sz w:val="28"/>
          <w:szCs w:val="24"/>
        </w:rPr>
        <w:lastRenderedPageBreak/>
        <w:t>Major Works Data Sheet</w:t>
      </w:r>
    </w:p>
    <w:tbl>
      <w:tblPr>
        <w:tblStyle w:val="TableGrid"/>
        <w:tblW w:w="0" w:type="auto"/>
        <w:tblLook w:val="04A0" w:firstRow="1" w:lastRow="0" w:firstColumn="1" w:lastColumn="0" w:noHBand="0" w:noVBand="1"/>
      </w:tblPr>
      <w:tblGrid>
        <w:gridCol w:w="10790"/>
      </w:tblGrid>
      <w:tr w:rsidR="008E4BAD" w:rsidTr="008E4BAD">
        <w:tc>
          <w:tcPr>
            <w:tcW w:w="10790" w:type="dxa"/>
          </w:tcPr>
          <w:p w:rsidR="008E4BAD" w:rsidRDefault="008E4BAD" w:rsidP="00FB7C6F">
            <w:pPr>
              <w:pStyle w:val="NoSpacing"/>
              <w:rPr>
                <w:sz w:val="24"/>
                <w:szCs w:val="24"/>
              </w:rPr>
            </w:pPr>
            <w:r>
              <w:rPr>
                <w:sz w:val="24"/>
                <w:szCs w:val="24"/>
              </w:rPr>
              <w:t>Novel:                                                                                                                         Author:</w:t>
            </w:r>
          </w:p>
        </w:tc>
      </w:tr>
      <w:tr w:rsidR="003F3855" w:rsidTr="008E4BAD">
        <w:tc>
          <w:tcPr>
            <w:tcW w:w="10790" w:type="dxa"/>
          </w:tcPr>
          <w:p w:rsidR="003F3855" w:rsidRDefault="003F3855" w:rsidP="00FB7C6F">
            <w:pPr>
              <w:pStyle w:val="NoSpacing"/>
              <w:rPr>
                <w:sz w:val="24"/>
                <w:szCs w:val="24"/>
              </w:rPr>
            </w:pPr>
            <w:r>
              <w:rPr>
                <w:sz w:val="24"/>
                <w:szCs w:val="24"/>
              </w:rPr>
              <w:t>Biographical information about the author</w:t>
            </w:r>
          </w:p>
        </w:tc>
      </w:tr>
      <w:tr w:rsidR="003F3855" w:rsidTr="008E4BAD">
        <w:tc>
          <w:tcPr>
            <w:tcW w:w="10790" w:type="dxa"/>
          </w:tcPr>
          <w:p w:rsidR="003F3855" w:rsidRDefault="003F3855" w:rsidP="00FB7C6F">
            <w:pPr>
              <w:pStyle w:val="NoSpacing"/>
              <w:rPr>
                <w:sz w:val="24"/>
                <w:szCs w:val="24"/>
              </w:rPr>
            </w:pPr>
          </w:p>
          <w:p w:rsidR="003F3855" w:rsidRDefault="003F3855" w:rsidP="00FB7C6F">
            <w:pPr>
              <w:pStyle w:val="NoSpacing"/>
              <w:rPr>
                <w:sz w:val="24"/>
                <w:szCs w:val="24"/>
              </w:rPr>
            </w:pPr>
          </w:p>
          <w:p w:rsidR="003F3855" w:rsidRDefault="003F3855" w:rsidP="00FB7C6F">
            <w:pPr>
              <w:pStyle w:val="NoSpacing"/>
              <w:rPr>
                <w:sz w:val="24"/>
                <w:szCs w:val="24"/>
              </w:rPr>
            </w:pPr>
          </w:p>
          <w:p w:rsidR="003F3855" w:rsidRDefault="003F3855" w:rsidP="00FB7C6F">
            <w:pPr>
              <w:pStyle w:val="NoSpacing"/>
              <w:rPr>
                <w:sz w:val="24"/>
                <w:szCs w:val="24"/>
              </w:rPr>
            </w:pPr>
          </w:p>
          <w:p w:rsidR="003F3855" w:rsidRDefault="003F3855" w:rsidP="00FB7C6F">
            <w:pPr>
              <w:pStyle w:val="NoSpacing"/>
              <w:rPr>
                <w:sz w:val="24"/>
                <w:szCs w:val="24"/>
              </w:rPr>
            </w:pPr>
          </w:p>
          <w:p w:rsidR="003F3855" w:rsidRDefault="003F3855" w:rsidP="00FB7C6F">
            <w:pPr>
              <w:pStyle w:val="NoSpacing"/>
              <w:rPr>
                <w:sz w:val="24"/>
                <w:szCs w:val="24"/>
              </w:rPr>
            </w:pPr>
          </w:p>
          <w:p w:rsidR="003F3855" w:rsidRDefault="003F3855" w:rsidP="00FB7C6F">
            <w:pPr>
              <w:pStyle w:val="NoSpacing"/>
              <w:rPr>
                <w:sz w:val="24"/>
                <w:szCs w:val="24"/>
              </w:rPr>
            </w:pPr>
          </w:p>
          <w:p w:rsidR="003F3855" w:rsidRDefault="003F3855" w:rsidP="00FB7C6F">
            <w:pPr>
              <w:pStyle w:val="NoSpacing"/>
              <w:rPr>
                <w:sz w:val="24"/>
                <w:szCs w:val="24"/>
              </w:rPr>
            </w:pPr>
          </w:p>
          <w:p w:rsidR="003F3855" w:rsidRDefault="003F3855" w:rsidP="00FB7C6F">
            <w:pPr>
              <w:pStyle w:val="NoSpacing"/>
              <w:rPr>
                <w:sz w:val="24"/>
                <w:szCs w:val="24"/>
              </w:rPr>
            </w:pPr>
          </w:p>
          <w:p w:rsidR="003F3855" w:rsidRDefault="003F3855" w:rsidP="00FB7C6F">
            <w:pPr>
              <w:pStyle w:val="NoSpacing"/>
              <w:rPr>
                <w:sz w:val="24"/>
                <w:szCs w:val="24"/>
              </w:rPr>
            </w:pPr>
          </w:p>
          <w:p w:rsidR="003F3855" w:rsidRDefault="003F3855" w:rsidP="00FB7C6F">
            <w:pPr>
              <w:pStyle w:val="NoSpacing"/>
              <w:rPr>
                <w:sz w:val="24"/>
                <w:szCs w:val="24"/>
              </w:rPr>
            </w:pPr>
          </w:p>
          <w:p w:rsidR="003F3855" w:rsidRDefault="003F3855" w:rsidP="00FB7C6F">
            <w:pPr>
              <w:pStyle w:val="NoSpacing"/>
              <w:rPr>
                <w:sz w:val="24"/>
                <w:szCs w:val="24"/>
              </w:rPr>
            </w:pPr>
          </w:p>
          <w:p w:rsidR="003F3855" w:rsidRDefault="003F3855" w:rsidP="00FB7C6F">
            <w:pPr>
              <w:pStyle w:val="NoSpacing"/>
              <w:rPr>
                <w:sz w:val="24"/>
                <w:szCs w:val="24"/>
              </w:rPr>
            </w:pPr>
          </w:p>
          <w:p w:rsidR="003F3855" w:rsidRDefault="003F3855" w:rsidP="00FB7C6F">
            <w:pPr>
              <w:pStyle w:val="NoSpacing"/>
              <w:rPr>
                <w:sz w:val="24"/>
                <w:szCs w:val="24"/>
              </w:rPr>
            </w:pPr>
          </w:p>
          <w:p w:rsidR="003F3855" w:rsidRDefault="003F3855" w:rsidP="00FB7C6F">
            <w:pPr>
              <w:pStyle w:val="NoSpacing"/>
              <w:rPr>
                <w:sz w:val="24"/>
                <w:szCs w:val="24"/>
              </w:rPr>
            </w:pPr>
          </w:p>
        </w:tc>
      </w:tr>
      <w:tr w:rsidR="003F3855" w:rsidTr="008E4BAD">
        <w:tc>
          <w:tcPr>
            <w:tcW w:w="10790" w:type="dxa"/>
          </w:tcPr>
          <w:p w:rsidR="003F3855" w:rsidRDefault="003F3855" w:rsidP="00FB7C6F">
            <w:pPr>
              <w:pStyle w:val="NoSpacing"/>
              <w:rPr>
                <w:sz w:val="24"/>
                <w:szCs w:val="24"/>
              </w:rPr>
            </w:pPr>
            <w:r>
              <w:rPr>
                <w:sz w:val="24"/>
                <w:szCs w:val="24"/>
              </w:rPr>
              <w:t>Detailed Plot summary</w:t>
            </w:r>
          </w:p>
        </w:tc>
      </w:tr>
      <w:tr w:rsidR="003F3855" w:rsidTr="008E4BAD">
        <w:tc>
          <w:tcPr>
            <w:tcW w:w="10790" w:type="dxa"/>
          </w:tcPr>
          <w:p w:rsidR="003F3855" w:rsidRDefault="003F3855" w:rsidP="003F3855">
            <w:pPr>
              <w:pStyle w:val="NoSpacing"/>
              <w:rPr>
                <w:sz w:val="24"/>
                <w:szCs w:val="24"/>
              </w:rPr>
            </w:pPr>
          </w:p>
          <w:p w:rsidR="003F3855" w:rsidRDefault="003F3855" w:rsidP="003F3855">
            <w:pPr>
              <w:pStyle w:val="NoSpacing"/>
              <w:rPr>
                <w:sz w:val="24"/>
                <w:szCs w:val="24"/>
              </w:rPr>
            </w:pPr>
          </w:p>
          <w:p w:rsidR="003F3855" w:rsidRDefault="003F3855" w:rsidP="003F3855">
            <w:pPr>
              <w:pStyle w:val="NoSpacing"/>
              <w:rPr>
                <w:sz w:val="24"/>
                <w:szCs w:val="24"/>
              </w:rPr>
            </w:pPr>
          </w:p>
          <w:p w:rsidR="003F3855" w:rsidRDefault="003F3855" w:rsidP="003F3855">
            <w:pPr>
              <w:pStyle w:val="NoSpacing"/>
              <w:rPr>
                <w:sz w:val="24"/>
                <w:szCs w:val="24"/>
              </w:rPr>
            </w:pPr>
          </w:p>
          <w:p w:rsidR="003F3855" w:rsidRDefault="003F3855" w:rsidP="003F3855">
            <w:pPr>
              <w:pStyle w:val="NoSpacing"/>
              <w:rPr>
                <w:sz w:val="24"/>
                <w:szCs w:val="24"/>
              </w:rPr>
            </w:pPr>
          </w:p>
          <w:p w:rsidR="003F3855" w:rsidRDefault="003F3855" w:rsidP="003F3855">
            <w:pPr>
              <w:pStyle w:val="NoSpacing"/>
              <w:rPr>
                <w:sz w:val="24"/>
                <w:szCs w:val="24"/>
              </w:rPr>
            </w:pPr>
          </w:p>
          <w:p w:rsidR="003F3855" w:rsidRDefault="003F3855" w:rsidP="003F3855">
            <w:pPr>
              <w:pStyle w:val="NoSpacing"/>
              <w:rPr>
                <w:sz w:val="24"/>
                <w:szCs w:val="24"/>
              </w:rPr>
            </w:pPr>
          </w:p>
          <w:p w:rsidR="003F3855" w:rsidRDefault="003F3855" w:rsidP="003F3855">
            <w:pPr>
              <w:pStyle w:val="NoSpacing"/>
              <w:rPr>
                <w:sz w:val="24"/>
                <w:szCs w:val="24"/>
              </w:rPr>
            </w:pPr>
          </w:p>
          <w:p w:rsidR="003F3855" w:rsidRDefault="003F3855" w:rsidP="003F3855">
            <w:pPr>
              <w:pStyle w:val="NoSpacing"/>
              <w:rPr>
                <w:sz w:val="24"/>
                <w:szCs w:val="24"/>
              </w:rPr>
            </w:pPr>
          </w:p>
          <w:p w:rsidR="003F3855" w:rsidRDefault="003F3855" w:rsidP="003F3855">
            <w:pPr>
              <w:pStyle w:val="NoSpacing"/>
              <w:rPr>
                <w:sz w:val="24"/>
                <w:szCs w:val="24"/>
              </w:rPr>
            </w:pPr>
          </w:p>
          <w:p w:rsidR="003F3855" w:rsidRDefault="003F3855" w:rsidP="003F3855">
            <w:pPr>
              <w:pStyle w:val="NoSpacing"/>
              <w:rPr>
                <w:sz w:val="24"/>
                <w:szCs w:val="24"/>
              </w:rPr>
            </w:pPr>
          </w:p>
          <w:p w:rsidR="003F3855" w:rsidRDefault="003F3855" w:rsidP="003F3855">
            <w:pPr>
              <w:pStyle w:val="NoSpacing"/>
              <w:rPr>
                <w:sz w:val="24"/>
                <w:szCs w:val="24"/>
              </w:rPr>
            </w:pPr>
          </w:p>
          <w:p w:rsidR="003F3855" w:rsidRDefault="003F3855" w:rsidP="003F3855">
            <w:pPr>
              <w:pStyle w:val="NoSpacing"/>
              <w:rPr>
                <w:sz w:val="24"/>
                <w:szCs w:val="24"/>
              </w:rPr>
            </w:pPr>
          </w:p>
          <w:p w:rsidR="003F3855" w:rsidRDefault="003F3855" w:rsidP="003F3855">
            <w:pPr>
              <w:pStyle w:val="NoSpacing"/>
              <w:rPr>
                <w:sz w:val="24"/>
                <w:szCs w:val="24"/>
              </w:rPr>
            </w:pPr>
          </w:p>
          <w:p w:rsidR="003F3855" w:rsidRDefault="003F3855" w:rsidP="003F3855">
            <w:pPr>
              <w:pStyle w:val="NoSpacing"/>
              <w:rPr>
                <w:sz w:val="24"/>
                <w:szCs w:val="24"/>
              </w:rPr>
            </w:pPr>
          </w:p>
          <w:p w:rsidR="003F3855" w:rsidRDefault="003F3855" w:rsidP="003F3855">
            <w:pPr>
              <w:pStyle w:val="NoSpacing"/>
              <w:rPr>
                <w:sz w:val="24"/>
                <w:szCs w:val="24"/>
              </w:rPr>
            </w:pPr>
          </w:p>
          <w:p w:rsidR="003F3855" w:rsidRDefault="003F3855" w:rsidP="003F3855">
            <w:pPr>
              <w:pStyle w:val="NoSpacing"/>
              <w:rPr>
                <w:sz w:val="24"/>
                <w:szCs w:val="24"/>
              </w:rPr>
            </w:pPr>
          </w:p>
          <w:p w:rsidR="003F3855" w:rsidRDefault="003F3855" w:rsidP="003F3855">
            <w:pPr>
              <w:pStyle w:val="NoSpacing"/>
              <w:rPr>
                <w:sz w:val="24"/>
                <w:szCs w:val="24"/>
              </w:rPr>
            </w:pPr>
          </w:p>
          <w:p w:rsidR="003F3855" w:rsidRDefault="003F3855" w:rsidP="003F3855">
            <w:pPr>
              <w:pStyle w:val="NoSpacing"/>
              <w:rPr>
                <w:sz w:val="24"/>
                <w:szCs w:val="24"/>
              </w:rPr>
            </w:pPr>
          </w:p>
          <w:p w:rsidR="003F3855" w:rsidRDefault="003F3855" w:rsidP="003F3855">
            <w:pPr>
              <w:pStyle w:val="NoSpacing"/>
              <w:rPr>
                <w:sz w:val="24"/>
                <w:szCs w:val="24"/>
              </w:rPr>
            </w:pPr>
          </w:p>
          <w:p w:rsidR="003F3855" w:rsidRDefault="003F3855" w:rsidP="003F3855">
            <w:pPr>
              <w:pStyle w:val="NoSpacing"/>
              <w:rPr>
                <w:sz w:val="24"/>
                <w:szCs w:val="24"/>
              </w:rPr>
            </w:pPr>
          </w:p>
          <w:p w:rsidR="003F3855" w:rsidRDefault="003F3855" w:rsidP="003F3855">
            <w:pPr>
              <w:pStyle w:val="NoSpacing"/>
              <w:rPr>
                <w:sz w:val="24"/>
                <w:szCs w:val="24"/>
              </w:rPr>
            </w:pPr>
          </w:p>
          <w:p w:rsidR="003F3855" w:rsidRDefault="003F3855" w:rsidP="003F3855">
            <w:pPr>
              <w:pStyle w:val="NoSpacing"/>
              <w:rPr>
                <w:sz w:val="24"/>
                <w:szCs w:val="24"/>
              </w:rPr>
            </w:pPr>
          </w:p>
          <w:p w:rsidR="003F3855" w:rsidRDefault="003F3855" w:rsidP="003F3855">
            <w:pPr>
              <w:pStyle w:val="NoSpacing"/>
              <w:rPr>
                <w:sz w:val="24"/>
                <w:szCs w:val="24"/>
              </w:rPr>
            </w:pPr>
          </w:p>
          <w:p w:rsidR="003F3855" w:rsidRDefault="003F3855" w:rsidP="003F3855">
            <w:pPr>
              <w:pStyle w:val="NoSpacing"/>
              <w:rPr>
                <w:sz w:val="24"/>
                <w:szCs w:val="24"/>
              </w:rPr>
            </w:pPr>
          </w:p>
          <w:p w:rsidR="003F3855" w:rsidRDefault="003F3855" w:rsidP="003F3855">
            <w:pPr>
              <w:pStyle w:val="NoSpacing"/>
              <w:rPr>
                <w:sz w:val="24"/>
                <w:szCs w:val="24"/>
              </w:rPr>
            </w:pPr>
          </w:p>
          <w:p w:rsidR="003F3855" w:rsidRDefault="003F3855" w:rsidP="003F3855">
            <w:pPr>
              <w:pStyle w:val="NoSpacing"/>
              <w:rPr>
                <w:sz w:val="24"/>
                <w:szCs w:val="24"/>
              </w:rPr>
            </w:pPr>
          </w:p>
          <w:p w:rsidR="003F3855" w:rsidRDefault="003F3855" w:rsidP="00FB7C6F">
            <w:pPr>
              <w:pStyle w:val="NoSpacing"/>
              <w:rPr>
                <w:sz w:val="24"/>
                <w:szCs w:val="24"/>
              </w:rPr>
            </w:pPr>
          </w:p>
        </w:tc>
      </w:tr>
    </w:tbl>
    <w:p w:rsidR="008E4BAD" w:rsidRDefault="008E4BAD" w:rsidP="00FB7C6F">
      <w:pPr>
        <w:pStyle w:val="NoSpacing"/>
        <w:rPr>
          <w:sz w:val="24"/>
          <w:szCs w:val="24"/>
        </w:rPr>
      </w:pPr>
    </w:p>
    <w:tbl>
      <w:tblPr>
        <w:tblStyle w:val="TableGrid"/>
        <w:tblpPr w:leftFromText="180" w:rightFromText="180" w:vertAnchor="page" w:horzAnchor="margin" w:tblpY="640"/>
        <w:tblW w:w="0" w:type="auto"/>
        <w:tblLook w:val="04A0" w:firstRow="1" w:lastRow="0" w:firstColumn="1" w:lastColumn="0" w:noHBand="0" w:noVBand="1"/>
      </w:tblPr>
      <w:tblGrid>
        <w:gridCol w:w="5395"/>
        <w:gridCol w:w="5395"/>
      </w:tblGrid>
      <w:tr w:rsidR="00DD44A5" w:rsidTr="00DD44A5">
        <w:tc>
          <w:tcPr>
            <w:tcW w:w="5395" w:type="dxa"/>
            <w:tcBorders>
              <w:right w:val="nil"/>
            </w:tcBorders>
          </w:tcPr>
          <w:p w:rsidR="00DD44A5" w:rsidRDefault="00DD44A5" w:rsidP="00DD44A5">
            <w:pPr>
              <w:pStyle w:val="NoSpacing"/>
              <w:rPr>
                <w:sz w:val="24"/>
                <w:szCs w:val="24"/>
              </w:rPr>
            </w:pPr>
            <w:r>
              <w:rPr>
                <w:sz w:val="24"/>
                <w:szCs w:val="24"/>
              </w:rPr>
              <w:lastRenderedPageBreak/>
              <w:t>Memorable Quotes- Select at least 5</w:t>
            </w:r>
          </w:p>
        </w:tc>
        <w:tc>
          <w:tcPr>
            <w:tcW w:w="5395" w:type="dxa"/>
            <w:tcBorders>
              <w:left w:val="nil"/>
            </w:tcBorders>
          </w:tcPr>
          <w:p w:rsidR="00DD44A5" w:rsidRDefault="00DD44A5" w:rsidP="00DD44A5">
            <w:pPr>
              <w:pStyle w:val="NoSpacing"/>
              <w:rPr>
                <w:sz w:val="24"/>
                <w:szCs w:val="24"/>
              </w:rPr>
            </w:pPr>
          </w:p>
        </w:tc>
      </w:tr>
      <w:tr w:rsidR="00DD44A5" w:rsidTr="00DD44A5">
        <w:tc>
          <w:tcPr>
            <w:tcW w:w="5395" w:type="dxa"/>
          </w:tcPr>
          <w:p w:rsidR="00DD44A5" w:rsidRDefault="00DD44A5" w:rsidP="00DD44A5">
            <w:pPr>
              <w:pStyle w:val="NoSpacing"/>
              <w:rPr>
                <w:sz w:val="24"/>
                <w:szCs w:val="24"/>
              </w:rPr>
            </w:pPr>
            <w:r>
              <w:rPr>
                <w:sz w:val="24"/>
                <w:szCs w:val="24"/>
              </w:rPr>
              <w:t>Quote</w:t>
            </w:r>
          </w:p>
        </w:tc>
        <w:tc>
          <w:tcPr>
            <w:tcW w:w="5395" w:type="dxa"/>
          </w:tcPr>
          <w:p w:rsidR="00DD44A5" w:rsidRDefault="00DD44A5" w:rsidP="00DD44A5">
            <w:pPr>
              <w:pStyle w:val="NoSpacing"/>
              <w:rPr>
                <w:sz w:val="24"/>
                <w:szCs w:val="24"/>
              </w:rPr>
            </w:pPr>
            <w:r>
              <w:rPr>
                <w:sz w:val="24"/>
                <w:szCs w:val="24"/>
              </w:rPr>
              <w:t>Why is the quote important to the overall context of the novel?</w:t>
            </w:r>
          </w:p>
        </w:tc>
      </w:tr>
      <w:tr w:rsidR="00DD44A5" w:rsidTr="00DD44A5">
        <w:tc>
          <w:tcPr>
            <w:tcW w:w="5395" w:type="dxa"/>
          </w:tcPr>
          <w:p w:rsidR="00DD44A5" w:rsidRDefault="00DD44A5" w:rsidP="00DD44A5">
            <w:pPr>
              <w:pStyle w:val="NoSpacing"/>
              <w:rPr>
                <w:sz w:val="24"/>
                <w:szCs w:val="24"/>
              </w:rPr>
            </w:pPr>
          </w:p>
          <w:p w:rsidR="00DD44A5" w:rsidRDefault="00DD44A5" w:rsidP="00DD44A5">
            <w:pPr>
              <w:pStyle w:val="NoSpacing"/>
              <w:rPr>
                <w:sz w:val="24"/>
                <w:szCs w:val="24"/>
              </w:rPr>
            </w:pPr>
          </w:p>
          <w:p w:rsidR="00DD44A5" w:rsidRDefault="00DD44A5" w:rsidP="00DD44A5">
            <w:pPr>
              <w:pStyle w:val="NoSpacing"/>
              <w:rPr>
                <w:sz w:val="24"/>
                <w:szCs w:val="24"/>
              </w:rPr>
            </w:pPr>
          </w:p>
          <w:p w:rsidR="00DD44A5" w:rsidRDefault="00DD44A5" w:rsidP="00DD44A5">
            <w:pPr>
              <w:pStyle w:val="NoSpacing"/>
              <w:rPr>
                <w:sz w:val="24"/>
                <w:szCs w:val="24"/>
              </w:rPr>
            </w:pPr>
          </w:p>
          <w:p w:rsidR="00DD44A5" w:rsidRDefault="00DD44A5" w:rsidP="00DD44A5">
            <w:pPr>
              <w:pStyle w:val="NoSpacing"/>
              <w:rPr>
                <w:sz w:val="24"/>
                <w:szCs w:val="24"/>
              </w:rPr>
            </w:pPr>
          </w:p>
          <w:p w:rsidR="00DD44A5" w:rsidRDefault="00DD44A5" w:rsidP="00DD44A5">
            <w:pPr>
              <w:pStyle w:val="NoSpacing"/>
              <w:rPr>
                <w:sz w:val="24"/>
                <w:szCs w:val="24"/>
              </w:rPr>
            </w:pPr>
          </w:p>
          <w:p w:rsidR="00DD44A5" w:rsidRDefault="00DD44A5" w:rsidP="00DD44A5">
            <w:pPr>
              <w:pStyle w:val="NoSpacing"/>
              <w:rPr>
                <w:sz w:val="24"/>
                <w:szCs w:val="24"/>
              </w:rPr>
            </w:pPr>
          </w:p>
          <w:p w:rsidR="00DD44A5" w:rsidRDefault="00DD44A5" w:rsidP="00DD44A5">
            <w:pPr>
              <w:pStyle w:val="NoSpacing"/>
              <w:rPr>
                <w:sz w:val="24"/>
                <w:szCs w:val="24"/>
              </w:rPr>
            </w:pPr>
          </w:p>
          <w:p w:rsidR="00DD44A5" w:rsidRDefault="00DD44A5" w:rsidP="00DD44A5">
            <w:pPr>
              <w:pStyle w:val="NoSpacing"/>
              <w:rPr>
                <w:sz w:val="24"/>
                <w:szCs w:val="24"/>
              </w:rPr>
            </w:pPr>
          </w:p>
          <w:p w:rsidR="00DD44A5" w:rsidRDefault="00DD44A5" w:rsidP="00DD44A5">
            <w:pPr>
              <w:pStyle w:val="NoSpacing"/>
              <w:rPr>
                <w:sz w:val="24"/>
                <w:szCs w:val="24"/>
              </w:rPr>
            </w:pPr>
          </w:p>
          <w:p w:rsidR="00DD44A5" w:rsidRDefault="00DD44A5" w:rsidP="00DD44A5">
            <w:pPr>
              <w:pStyle w:val="NoSpacing"/>
              <w:rPr>
                <w:sz w:val="24"/>
                <w:szCs w:val="24"/>
              </w:rPr>
            </w:pPr>
          </w:p>
          <w:p w:rsidR="00DD44A5" w:rsidRDefault="00DD44A5" w:rsidP="00DD44A5">
            <w:pPr>
              <w:pStyle w:val="NoSpacing"/>
              <w:rPr>
                <w:sz w:val="24"/>
                <w:szCs w:val="24"/>
              </w:rPr>
            </w:pPr>
          </w:p>
          <w:p w:rsidR="00DD44A5" w:rsidRDefault="00DD44A5" w:rsidP="00DD44A5">
            <w:pPr>
              <w:pStyle w:val="NoSpacing"/>
              <w:rPr>
                <w:sz w:val="24"/>
                <w:szCs w:val="24"/>
              </w:rPr>
            </w:pPr>
          </w:p>
          <w:p w:rsidR="00DD44A5" w:rsidRDefault="00DD44A5" w:rsidP="00DD44A5">
            <w:pPr>
              <w:pStyle w:val="NoSpacing"/>
              <w:rPr>
                <w:sz w:val="24"/>
                <w:szCs w:val="24"/>
              </w:rPr>
            </w:pPr>
          </w:p>
          <w:p w:rsidR="00DD44A5" w:rsidRDefault="00DD44A5" w:rsidP="00DD44A5">
            <w:pPr>
              <w:pStyle w:val="NoSpacing"/>
              <w:rPr>
                <w:sz w:val="24"/>
                <w:szCs w:val="24"/>
              </w:rPr>
            </w:pPr>
          </w:p>
          <w:p w:rsidR="00DD44A5" w:rsidRDefault="00DD44A5" w:rsidP="00DD44A5">
            <w:pPr>
              <w:pStyle w:val="NoSpacing"/>
              <w:rPr>
                <w:sz w:val="24"/>
                <w:szCs w:val="24"/>
              </w:rPr>
            </w:pPr>
          </w:p>
          <w:p w:rsidR="00DD44A5" w:rsidRDefault="00DD44A5" w:rsidP="00DD44A5">
            <w:pPr>
              <w:pStyle w:val="NoSpacing"/>
              <w:rPr>
                <w:sz w:val="24"/>
                <w:szCs w:val="24"/>
              </w:rPr>
            </w:pPr>
          </w:p>
          <w:p w:rsidR="00DD44A5" w:rsidRDefault="00DD44A5" w:rsidP="00DD44A5">
            <w:pPr>
              <w:pStyle w:val="NoSpacing"/>
              <w:rPr>
                <w:sz w:val="24"/>
                <w:szCs w:val="24"/>
              </w:rPr>
            </w:pPr>
          </w:p>
          <w:p w:rsidR="00DD44A5" w:rsidRDefault="00DD44A5" w:rsidP="00DD44A5">
            <w:pPr>
              <w:pStyle w:val="NoSpacing"/>
              <w:rPr>
                <w:sz w:val="24"/>
                <w:szCs w:val="24"/>
              </w:rPr>
            </w:pPr>
          </w:p>
          <w:p w:rsidR="00DD44A5" w:rsidRDefault="00DD44A5" w:rsidP="00DD44A5">
            <w:pPr>
              <w:pStyle w:val="NoSpacing"/>
              <w:rPr>
                <w:sz w:val="24"/>
                <w:szCs w:val="24"/>
              </w:rPr>
            </w:pPr>
          </w:p>
          <w:p w:rsidR="00DD44A5" w:rsidRDefault="00DD44A5" w:rsidP="00DD44A5">
            <w:pPr>
              <w:pStyle w:val="NoSpacing"/>
              <w:rPr>
                <w:sz w:val="24"/>
                <w:szCs w:val="24"/>
              </w:rPr>
            </w:pPr>
          </w:p>
          <w:p w:rsidR="00DD44A5" w:rsidRDefault="00DD44A5" w:rsidP="00DD44A5">
            <w:pPr>
              <w:pStyle w:val="NoSpacing"/>
              <w:rPr>
                <w:sz w:val="24"/>
                <w:szCs w:val="24"/>
              </w:rPr>
            </w:pPr>
          </w:p>
          <w:p w:rsidR="00DD44A5" w:rsidRDefault="00DD44A5" w:rsidP="00DD44A5">
            <w:pPr>
              <w:pStyle w:val="NoSpacing"/>
              <w:rPr>
                <w:sz w:val="24"/>
                <w:szCs w:val="24"/>
              </w:rPr>
            </w:pPr>
          </w:p>
          <w:p w:rsidR="00DD44A5" w:rsidRDefault="00DD44A5" w:rsidP="00DD44A5">
            <w:pPr>
              <w:pStyle w:val="NoSpacing"/>
              <w:rPr>
                <w:sz w:val="24"/>
                <w:szCs w:val="24"/>
              </w:rPr>
            </w:pPr>
          </w:p>
          <w:p w:rsidR="00DD44A5" w:rsidRDefault="00DD44A5" w:rsidP="00DD44A5">
            <w:pPr>
              <w:pStyle w:val="NoSpacing"/>
              <w:rPr>
                <w:sz w:val="24"/>
                <w:szCs w:val="24"/>
              </w:rPr>
            </w:pPr>
          </w:p>
        </w:tc>
        <w:tc>
          <w:tcPr>
            <w:tcW w:w="5395" w:type="dxa"/>
          </w:tcPr>
          <w:p w:rsidR="00DD44A5" w:rsidRDefault="00DD44A5" w:rsidP="00DD44A5">
            <w:pPr>
              <w:pStyle w:val="NoSpacing"/>
              <w:rPr>
                <w:sz w:val="24"/>
                <w:szCs w:val="24"/>
              </w:rPr>
            </w:pPr>
          </w:p>
        </w:tc>
      </w:tr>
      <w:tr w:rsidR="00DD44A5" w:rsidTr="00DD44A5">
        <w:tc>
          <w:tcPr>
            <w:tcW w:w="5395" w:type="dxa"/>
          </w:tcPr>
          <w:p w:rsidR="00DD44A5" w:rsidRDefault="00DD44A5" w:rsidP="00DD44A5">
            <w:pPr>
              <w:pStyle w:val="NoSpacing"/>
              <w:rPr>
                <w:sz w:val="24"/>
                <w:szCs w:val="24"/>
              </w:rPr>
            </w:pPr>
            <w:r>
              <w:rPr>
                <w:sz w:val="24"/>
                <w:szCs w:val="24"/>
              </w:rPr>
              <w:t>Symbols-Identify 3 and what they represent</w:t>
            </w:r>
          </w:p>
        </w:tc>
        <w:tc>
          <w:tcPr>
            <w:tcW w:w="5395" w:type="dxa"/>
          </w:tcPr>
          <w:p w:rsidR="00DD44A5" w:rsidRDefault="00DD44A5" w:rsidP="00DD44A5">
            <w:pPr>
              <w:pStyle w:val="NoSpacing"/>
              <w:rPr>
                <w:sz w:val="24"/>
                <w:szCs w:val="24"/>
              </w:rPr>
            </w:pPr>
            <w:r>
              <w:rPr>
                <w:sz w:val="24"/>
                <w:szCs w:val="24"/>
              </w:rPr>
              <w:t>Setting/s- Identify and describe the setting of the novel.</w:t>
            </w:r>
          </w:p>
        </w:tc>
      </w:tr>
      <w:tr w:rsidR="00DD44A5" w:rsidTr="00DD44A5">
        <w:tc>
          <w:tcPr>
            <w:tcW w:w="5395" w:type="dxa"/>
          </w:tcPr>
          <w:p w:rsidR="00DD44A5" w:rsidRDefault="00DD44A5" w:rsidP="00DD44A5">
            <w:pPr>
              <w:pStyle w:val="NoSpacing"/>
              <w:rPr>
                <w:sz w:val="24"/>
                <w:szCs w:val="24"/>
              </w:rPr>
            </w:pPr>
          </w:p>
          <w:p w:rsidR="00DD44A5" w:rsidRDefault="00DD44A5" w:rsidP="00DD44A5">
            <w:pPr>
              <w:pStyle w:val="NoSpacing"/>
              <w:rPr>
                <w:sz w:val="24"/>
                <w:szCs w:val="24"/>
              </w:rPr>
            </w:pPr>
          </w:p>
          <w:p w:rsidR="00DD44A5" w:rsidRDefault="00DD44A5" w:rsidP="00DD44A5">
            <w:pPr>
              <w:pStyle w:val="NoSpacing"/>
              <w:rPr>
                <w:sz w:val="24"/>
                <w:szCs w:val="24"/>
              </w:rPr>
            </w:pPr>
          </w:p>
          <w:p w:rsidR="00DD44A5" w:rsidRDefault="00DD44A5" w:rsidP="00DD44A5">
            <w:pPr>
              <w:pStyle w:val="NoSpacing"/>
              <w:rPr>
                <w:sz w:val="24"/>
                <w:szCs w:val="24"/>
              </w:rPr>
            </w:pPr>
          </w:p>
          <w:p w:rsidR="00DD44A5" w:rsidRDefault="00DD44A5" w:rsidP="00DD44A5">
            <w:pPr>
              <w:pStyle w:val="NoSpacing"/>
              <w:rPr>
                <w:sz w:val="24"/>
                <w:szCs w:val="24"/>
              </w:rPr>
            </w:pPr>
          </w:p>
          <w:p w:rsidR="00DD44A5" w:rsidRDefault="00DD44A5" w:rsidP="00DD44A5">
            <w:pPr>
              <w:pStyle w:val="NoSpacing"/>
              <w:rPr>
                <w:sz w:val="24"/>
                <w:szCs w:val="24"/>
              </w:rPr>
            </w:pPr>
          </w:p>
          <w:p w:rsidR="00DD44A5" w:rsidRDefault="00DD44A5" w:rsidP="00DD44A5">
            <w:pPr>
              <w:pStyle w:val="NoSpacing"/>
              <w:rPr>
                <w:sz w:val="24"/>
                <w:szCs w:val="24"/>
              </w:rPr>
            </w:pPr>
          </w:p>
          <w:p w:rsidR="00DD44A5" w:rsidRDefault="00DD44A5" w:rsidP="00DD44A5">
            <w:pPr>
              <w:pStyle w:val="NoSpacing"/>
              <w:rPr>
                <w:sz w:val="24"/>
                <w:szCs w:val="24"/>
              </w:rPr>
            </w:pPr>
          </w:p>
          <w:p w:rsidR="00DD44A5" w:rsidRDefault="00DD44A5" w:rsidP="00DD44A5">
            <w:pPr>
              <w:pStyle w:val="NoSpacing"/>
              <w:rPr>
                <w:sz w:val="24"/>
                <w:szCs w:val="24"/>
              </w:rPr>
            </w:pPr>
          </w:p>
          <w:p w:rsidR="00DD44A5" w:rsidRDefault="00DD44A5" w:rsidP="00DD44A5">
            <w:pPr>
              <w:pStyle w:val="NoSpacing"/>
              <w:rPr>
                <w:sz w:val="24"/>
                <w:szCs w:val="24"/>
              </w:rPr>
            </w:pPr>
          </w:p>
          <w:p w:rsidR="00DD44A5" w:rsidRDefault="00DD44A5" w:rsidP="00DD44A5">
            <w:pPr>
              <w:pStyle w:val="NoSpacing"/>
              <w:rPr>
                <w:sz w:val="24"/>
                <w:szCs w:val="24"/>
              </w:rPr>
            </w:pPr>
          </w:p>
          <w:p w:rsidR="00DD44A5" w:rsidRDefault="00DD44A5" w:rsidP="00DD44A5">
            <w:pPr>
              <w:pStyle w:val="NoSpacing"/>
              <w:rPr>
                <w:sz w:val="24"/>
                <w:szCs w:val="24"/>
              </w:rPr>
            </w:pPr>
          </w:p>
          <w:p w:rsidR="00DD44A5" w:rsidRDefault="00DD44A5" w:rsidP="00DD44A5">
            <w:pPr>
              <w:pStyle w:val="NoSpacing"/>
              <w:rPr>
                <w:sz w:val="24"/>
                <w:szCs w:val="24"/>
              </w:rPr>
            </w:pPr>
          </w:p>
          <w:p w:rsidR="00DD44A5" w:rsidRDefault="00DD44A5" w:rsidP="00DD44A5">
            <w:pPr>
              <w:pStyle w:val="NoSpacing"/>
              <w:rPr>
                <w:sz w:val="24"/>
                <w:szCs w:val="24"/>
              </w:rPr>
            </w:pPr>
          </w:p>
          <w:p w:rsidR="00DD44A5" w:rsidRDefault="00DD44A5" w:rsidP="00DD44A5">
            <w:pPr>
              <w:pStyle w:val="NoSpacing"/>
              <w:rPr>
                <w:sz w:val="24"/>
                <w:szCs w:val="24"/>
              </w:rPr>
            </w:pPr>
          </w:p>
          <w:p w:rsidR="00DD44A5" w:rsidRDefault="00DD44A5" w:rsidP="00DD44A5">
            <w:pPr>
              <w:pStyle w:val="NoSpacing"/>
              <w:rPr>
                <w:sz w:val="24"/>
                <w:szCs w:val="24"/>
              </w:rPr>
            </w:pPr>
          </w:p>
        </w:tc>
        <w:tc>
          <w:tcPr>
            <w:tcW w:w="5395" w:type="dxa"/>
          </w:tcPr>
          <w:p w:rsidR="00DD44A5" w:rsidRDefault="00DD44A5" w:rsidP="00DD44A5">
            <w:pPr>
              <w:pStyle w:val="NoSpacing"/>
              <w:rPr>
                <w:sz w:val="24"/>
                <w:szCs w:val="24"/>
              </w:rPr>
            </w:pPr>
          </w:p>
        </w:tc>
      </w:tr>
    </w:tbl>
    <w:p w:rsidR="002C438E" w:rsidRDefault="002C438E" w:rsidP="00FB7C6F">
      <w:pPr>
        <w:pStyle w:val="NoSpacing"/>
        <w:rPr>
          <w:sz w:val="24"/>
          <w:szCs w:val="24"/>
        </w:rPr>
      </w:pPr>
    </w:p>
    <w:p w:rsidR="00DD44A5" w:rsidRDefault="00DD44A5" w:rsidP="00FB7C6F">
      <w:pPr>
        <w:pStyle w:val="NoSpacing"/>
        <w:rPr>
          <w:sz w:val="24"/>
          <w:szCs w:val="24"/>
        </w:rPr>
      </w:pPr>
    </w:p>
    <w:p w:rsidR="00DD44A5" w:rsidRDefault="00DD44A5" w:rsidP="00FB7C6F">
      <w:pPr>
        <w:pStyle w:val="NoSpacing"/>
        <w:rPr>
          <w:sz w:val="24"/>
          <w:szCs w:val="24"/>
        </w:rPr>
      </w:pPr>
    </w:p>
    <w:tbl>
      <w:tblPr>
        <w:tblStyle w:val="TableGrid"/>
        <w:tblW w:w="0" w:type="auto"/>
        <w:tblLook w:val="04A0" w:firstRow="1" w:lastRow="0" w:firstColumn="1" w:lastColumn="0" w:noHBand="0" w:noVBand="1"/>
      </w:tblPr>
      <w:tblGrid>
        <w:gridCol w:w="2065"/>
        <w:gridCol w:w="2251"/>
        <w:gridCol w:w="2158"/>
        <w:gridCol w:w="2611"/>
        <w:gridCol w:w="1705"/>
      </w:tblGrid>
      <w:tr w:rsidR="002C0F4F" w:rsidTr="00613FFE">
        <w:tc>
          <w:tcPr>
            <w:tcW w:w="10790" w:type="dxa"/>
            <w:gridSpan w:val="5"/>
          </w:tcPr>
          <w:p w:rsidR="002C0F4F" w:rsidRDefault="002C0F4F" w:rsidP="00DD44A5">
            <w:pPr>
              <w:pStyle w:val="NoSpacing"/>
              <w:rPr>
                <w:sz w:val="24"/>
                <w:szCs w:val="24"/>
              </w:rPr>
            </w:pPr>
            <w:r>
              <w:rPr>
                <w:sz w:val="24"/>
                <w:szCs w:val="24"/>
              </w:rPr>
              <w:lastRenderedPageBreak/>
              <w:t>C</w:t>
            </w:r>
            <w:r w:rsidR="00DD44A5">
              <w:rPr>
                <w:sz w:val="24"/>
                <w:szCs w:val="24"/>
              </w:rPr>
              <w:t xml:space="preserve">haracters- choose at least 2 </w:t>
            </w:r>
            <w:r>
              <w:rPr>
                <w:sz w:val="24"/>
                <w:szCs w:val="24"/>
              </w:rPr>
              <w:t xml:space="preserve">characters </w:t>
            </w:r>
            <w:r w:rsidR="00DD44A5">
              <w:rPr>
                <w:sz w:val="24"/>
                <w:szCs w:val="24"/>
              </w:rPr>
              <w:t xml:space="preserve">aside from the main character </w:t>
            </w:r>
            <w:r>
              <w:rPr>
                <w:sz w:val="24"/>
                <w:szCs w:val="24"/>
              </w:rPr>
              <w:t>to analyze.</w:t>
            </w:r>
          </w:p>
        </w:tc>
      </w:tr>
      <w:tr w:rsidR="002C0F4F" w:rsidTr="00DD44A5">
        <w:tc>
          <w:tcPr>
            <w:tcW w:w="2065" w:type="dxa"/>
          </w:tcPr>
          <w:p w:rsidR="002C0F4F" w:rsidRDefault="00DD44A5" w:rsidP="00FB7C6F">
            <w:pPr>
              <w:pStyle w:val="NoSpacing"/>
              <w:rPr>
                <w:sz w:val="24"/>
                <w:szCs w:val="24"/>
              </w:rPr>
            </w:pPr>
            <w:r>
              <w:rPr>
                <w:sz w:val="24"/>
                <w:szCs w:val="24"/>
              </w:rPr>
              <w:t>Name</w:t>
            </w:r>
          </w:p>
        </w:tc>
        <w:tc>
          <w:tcPr>
            <w:tcW w:w="2251" w:type="dxa"/>
          </w:tcPr>
          <w:p w:rsidR="002C0F4F" w:rsidRDefault="00DD44A5" w:rsidP="00FB7C6F">
            <w:pPr>
              <w:pStyle w:val="NoSpacing"/>
              <w:rPr>
                <w:sz w:val="24"/>
                <w:szCs w:val="24"/>
              </w:rPr>
            </w:pPr>
            <w:r>
              <w:rPr>
                <w:sz w:val="24"/>
                <w:szCs w:val="24"/>
              </w:rPr>
              <w:t>Role in the story</w:t>
            </w:r>
          </w:p>
        </w:tc>
        <w:tc>
          <w:tcPr>
            <w:tcW w:w="2158" w:type="dxa"/>
          </w:tcPr>
          <w:p w:rsidR="002C0F4F" w:rsidRDefault="00DD44A5" w:rsidP="00DD44A5">
            <w:pPr>
              <w:pStyle w:val="NoSpacing"/>
              <w:rPr>
                <w:sz w:val="24"/>
                <w:szCs w:val="24"/>
              </w:rPr>
            </w:pPr>
            <w:r w:rsidRPr="00DD44A5">
              <w:rPr>
                <w:sz w:val="24"/>
                <w:szCs w:val="24"/>
              </w:rPr>
              <w:t xml:space="preserve">Why is he/she important to the plot? </w:t>
            </w:r>
          </w:p>
        </w:tc>
        <w:tc>
          <w:tcPr>
            <w:tcW w:w="2611" w:type="dxa"/>
          </w:tcPr>
          <w:p w:rsidR="002C0F4F" w:rsidRDefault="00DD44A5" w:rsidP="00FB7C6F">
            <w:pPr>
              <w:pStyle w:val="NoSpacing"/>
              <w:rPr>
                <w:sz w:val="24"/>
                <w:szCs w:val="24"/>
              </w:rPr>
            </w:pPr>
            <w:r w:rsidRPr="00DD44A5">
              <w:rPr>
                <w:sz w:val="24"/>
                <w:szCs w:val="24"/>
              </w:rPr>
              <w:t>What influence does he/she have on the development of the main character?</w:t>
            </w:r>
          </w:p>
        </w:tc>
        <w:tc>
          <w:tcPr>
            <w:tcW w:w="1705" w:type="dxa"/>
          </w:tcPr>
          <w:p w:rsidR="002C0F4F" w:rsidRDefault="00DD44A5" w:rsidP="00FB7C6F">
            <w:pPr>
              <w:pStyle w:val="NoSpacing"/>
              <w:rPr>
                <w:sz w:val="24"/>
                <w:szCs w:val="24"/>
              </w:rPr>
            </w:pPr>
            <w:r>
              <w:rPr>
                <w:sz w:val="24"/>
                <w:szCs w:val="24"/>
              </w:rPr>
              <w:t>5 adjectives to describe the character</w:t>
            </w:r>
          </w:p>
        </w:tc>
      </w:tr>
      <w:tr w:rsidR="00DD44A5" w:rsidTr="00DD44A5">
        <w:tc>
          <w:tcPr>
            <w:tcW w:w="2065" w:type="dxa"/>
          </w:tcPr>
          <w:p w:rsidR="00DD44A5" w:rsidRDefault="00DD44A5" w:rsidP="00DD44A5">
            <w:pPr>
              <w:pStyle w:val="NoSpacing"/>
              <w:rPr>
                <w:sz w:val="24"/>
                <w:szCs w:val="24"/>
              </w:rPr>
            </w:pPr>
          </w:p>
          <w:p w:rsidR="00DD44A5" w:rsidRDefault="00DD44A5" w:rsidP="00DD44A5">
            <w:pPr>
              <w:pStyle w:val="NoSpacing"/>
              <w:rPr>
                <w:sz w:val="24"/>
                <w:szCs w:val="24"/>
              </w:rPr>
            </w:pPr>
          </w:p>
          <w:p w:rsidR="00DD44A5" w:rsidRDefault="00DD44A5" w:rsidP="00DD44A5">
            <w:pPr>
              <w:pStyle w:val="NoSpacing"/>
              <w:rPr>
                <w:sz w:val="24"/>
                <w:szCs w:val="24"/>
              </w:rPr>
            </w:pPr>
          </w:p>
          <w:p w:rsidR="00DD44A5" w:rsidRDefault="00DD44A5" w:rsidP="00DD44A5">
            <w:pPr>
              <w:pStyle w:val="NoSpacing"/>
              <w:rPr>
                <w:sz w:val="24"/>
                <w:szCs w:val="24"/>
              </w:rPr>
            </w:pPr>
          </w:p>
          <w:p w:rsidR="00DD44A5" w:rsidRDefault="00DD44A5" w:rsidP="00DD44A5">
            <w:pPr>
              <w:pStyle w:val="NoSpacing"/>
              <w:rPr>
                <w:sz w:val="24"/>
                <w:szCs w:val="24"/>
              </w:rPr>
            </w:pPr>
          </w:p>
          <w:p w:rsidR="00DD44A5" w:rsidRDefault="00DD44A5" w:rsidP="00DD44A5">
            <w:pPr>
              <w:pStyle w:val="NoSpacing"/>
              <w:rPr>
                <w:sz w:val="24"/>
                <w:szCs w:val="24"/>
              </w:rPr>
            </w:pPr>
          </w:p>
          <w:p w:rsidR="00DD44A5" w:rsidRDefault="00DD44A5" w:rsidP="00DD44A5">
            <w:pPr>
              <w:pStyle w:val="NoSpacing"/>
              <w:rPr>
                <w:sz w:val="24"/>
                <w:szCs w:val="24"/>
              </w:rPr>
            </w:pPr>
          </w:p>
          <w:p w:rsidR="00DD44A5" w:rsidRDefault="00DD44A5" w:rsidP="00DD44A5">
            <w:pPr>
              <w:pStyle w:val="NoSpacing"/>
              <w:rPr>
                <w:sz w:val="24"/>
                <w:szCs w:val="24"/>
              </w:rPr>
            </w:pPr>
          </w:p>
          <w:p w:rsidR="00DD44A5" w:rsidRDefault="00DD44A5" w:rsidP="00DD44A5">
            <w:pPr>
              <w:pStyle w:val="NoSpacing"/>
              <w:rPr>
                <w:sz w:val="24"/>
                <w:szCs w:val="24"/>
              </w:rPr>
            </w:pPr>
          </w:p>
        </w:tc>
        <w:tc>
          <w:tcPr>
            <w:tcW w:w="2251" w:type="dxa"/>
          </w:tcPr>
          <w:p w:rsidR="00DD44A5" w:rsidRDefault="00DD44A5" w:rsidP="00FB7C6F">
            <w:pPr>
              <w:pStyle w:val="NoSpacing"/>
              <w:rPr>
                <w:sz w:val="24"/>
                <w:szCs w:val="24"/>
              </w:rPr>
            </w:pPr>
          </w:p>
        </w:tc>
        <w:tc>
          <w:tcPr>
            <w:tcW w:w="2158" w:type="dxa"/>
          </w:tcPr>
          <w:p w:rsidR="00DD44A5" w:rsidRPr="00DD44A5" w:rsidRDefault="00DD44A5" w:rsidP="00DD44A5">
            <w:pPr>
              <w:pStyle w:val="NoSpacing"/>
              <w:rPr>
                <w:sz w:val="24"/>
                <w:szCs w:val="24"/>
              </w:rPr>
            </w:pPr>
          </w:p>
        </w:tc>
        <w:tc>
          <w:tcPr>
            <w:tcW w:w="2611" w:type="dxa"/>
          </w:tcPr>
          <w:p w:rsidR="00DD44A5" w:rsidRPr="00DD44A5" w:rsidRDefault="00DD44A5" w:rsidP="00FB7C6F">
            <w:pPr>
              <w:pStyle w:val="NoSpacing"/>
              <w:rPr>
                <w:sz w:val="24"/>
                <w:szCs w:val="24"/>
              </w:rPr>
            </w:pPr>
          </w:p>
        </w:tc>
        <w:tc>
          <w:tcPr>
            <w:tcW w:w="1705" w:type="dxa"/>
          </w:tcPr>
          <w:p w:rsidR="00DD44A5" w:rsidRDefault="00DD44A5" w:rsidP="00FB7C6F">
            <w:pPr>
              <w:pStyle w:val="NoSpacing"/>
              <w:rPr>
                <w:sz w:val="24"/>
                <w:szCs w:val="24"/>
              </w:rPr>
            </w:pPr>
          </w:p>
        </w:tc>
      </w:tr>
      <w:tr w:rsidR="002C0F4F" w:rsidTr="00DD44A5">
        <w:tc>
          <w:tcPr>
            <w:tcW w:w="2065" w:type="dxa"/>
          </w:tcPr>
          <w:p w:rsidR="00DD44A5" w:rsidRDefault="00DD44A5" w:rsidP="00DD44A5"/>
          <w:p w:rsidR="00DD44A5" w:rsidRDefault="00DD44A5" w:rsidP="00DD44A5"/>
          <w:p w:rsidR="00DD44A5" w:rsidRDefault="00DD44A5" w:rsidP="00DD44A5"/>
          <w:p w:rsidR="00DD44A5" w:rsidRDefault="00DD44A5" w:rsidP="00DD44A5"/>
          <w:p w:rsidR="00DD44A5" w:rsidRDefault="00DD44A5" w:rsidP="00DD44A5"/>
          <w:p w:rsidR="00DD44A5" w:rsidRDefault="00DD44A5" w:rsidP="00DD44A5"/>
          <w:p w:rsidR="00DD44A5" w:rsidRDefault="00DD44A5" w:rsidP="00DD44A5"/>
          <w:p w:rsidR="00DD44A5" w:rsidRDefault="00DD44A5" w:rsidP="00DD44A5"/>
          <w:p w:rsidR="00DD44A5" w:rsidRPr="00DD44A5" w:rsidRDefault="00DD44A5" w:rsidP="00DD44A5"/>
        </w:tc>
        <w:tc>
          <w:tcPr>
            <w:tcW w:w="2251" w:type="dxa"/>
          </w:tcPr>
          <w:p w:rsidR="00DD44A5" w:rsidRDefault="00DD44A5" w:rsidP="00FB7C6F">
            <w:pPr>
              <w:pStyle w:val="NoSpacing"/>
              <w:rPr>
                <w:sz w:val="24"/>
                <w:szCs w:val="24"/>
              </w:rPr>
            </w:pPr>
          </w:p>
        </w:tc>
        <w:tc>
          <w:tcPr>
            <w:tcW w:w="2158" w:type="dxa"/>
          </w:tcPr>
          <w:p w:rsidR="002C0F4F" w:rsidRDefault="002C0F4F" w:rsidP="00FB7C6F">
            <w:pPr>
              <w:pStyle w:val="NoSpacing"/>
              <w:rPr>
                <w:sz w:val="24"/>
                <w:szCs w:val="24"/>
              </w:rPr>
            </w:pPr>
          </w:p>
        </w:tc>
        <w:tc>
          <w:tcPr>
            <w:tcW w:w="2611" w:type="dxa"/>
          </w:tcPr>
          <w:p w:rsidR="002C0F4F" w:rsidRDefault="002C0F4F" w:rsidP="00FB7C6F">
            <w:pPr>
              <w:pStyle w:val="NoSpacing"/>
              <w:rPr>
                <w:sz w:val="24"/>
                <w:szCs w:val="24"/>
              </w:rPr>
            </w:pPr>
          </w:p>
        </w:tc>
        <w:tc>
          <w:tcPr>
            <w:tcW w:w="1705" w:type="dxa"/>
          </w:tcPr>
          <w:p w:rsidR="002C0F4F" w:rsidRDefault="002C0F4F" w:rsidP="00FB7C6F">
            <w:pPr>
              <w:pStyle w:val="NoSpacing"/>
              <w:rPr>
                <w:sz w:val="24"/>
                <w:szCs w:val="24"/>
              </w:rPr>
            </w:pPr>
          </w:p>
        </w:tc>
      </w:tr>
    </w:tbl>
    <w:p w:rsidR="002C438E" w:rsidRDefault="002C438E" w:rsidP="00FB7C6F">
      <w:pPr>
        <w:pStyle w:val="NoSpacing"/>
        <w:rPr>
          <w:sz w:val="24"/>
          <w:szCs w:val="24"/>
        </w:rPr>
      </w:pPr>
    </w:p>
    <w:tbl>
      <w:tblPr>
        <w:tblStyle w:val="TableGrid"/>
        <w:tblW w:w="0" w:type="auto"/>
        <w:tblLook w:val="04A0" w:firstRow="1" w:lastRow="0" w:firstColumn="1" w:lastColumn="0" w:noHBand="0" w:noVBand="1"/>
      </w:tblPr>
      <w:tblGrid>
        <w:gridCol w:w="10790"/>
      </w:tblGrid>
      <w:tr w:rsidR="00DD44A5" w:rsidTr="00DD44A5">
        <w:tc>
          <w:tcPr>
            <w:tcW w:w="10790" w:type="dxa"/>
          </w:tcPr>
          <w:p w:rsidR="00DD44A5" w:rsidRDefault="00DD44A5" w:rsidP="00FB7C6F">
            <w:pPr>
              <w:pStyle w:val="NoSpacing"/>
            </w:pPr>
            <w:r>
              <w:t>Literary Connections- How is your summer reading novel similar to another novel you have read? Name the title and author and explain.</w:t>
            </w:r>
          </w:p>
          <w:p w:rsidR="00DD44A5" w:rsidRDefault="00DD44A5" w:rsidP="00FB7C6F">
            <w:pPr>
              <w:pStyle w:val="NoSpacing"/>
            </w:pPr>
          </w:p>
          <w:p w:rsidR="00DD44A5" w:rsidRDefault="00DD44A5" w:rsidP="00FB7C6F">
            <w:pPr>
              <w:pStyle w:val="NoSpacing"/>
            </w:pPr>
          </w:p>
          <w:p w:rsidR="00DD44A5" w:rsidRDefault="00DD44A5" w:rsidP="00FB7C6F">
            <w:pPr>
              <w:pStyle w:val="NoSpacing"/>
            </w:pPr>
          </w:p>
          <w:p w:rsidR="00DD44A5" w:rsidRDefault="00DD44A5" w:rsidP="00FB7C6F">
            <w:pPr>
              <w:pStyle w:val="NoSpacing"/>
            </w:pPr>
          </w:p>
          <w:p w:rsidR="00DD44A5" w:rsidRDefault="00DD44A5" w:rsidP="00FB7C6F">
            <w:pPr>
              <w:pStyle w:val="NoSpacing"/>
            </w:pPr>
          </w:p>
          <w:p w:rsidR="00DD44A5" w:rsidRDefault="00DD44A5" w:rsidP="00FB7C6F">
            <w:pPr>
              <w:pStyle w:val="NoSpacing"/>
            </w:pPr>
          </w:p>
          <w:p w:rsidR="00DD44A5" w:rsidRDefault="00DD44A5" w:rsidP="00FB7C6F">
            <w:pPr>
              <w:pStyle w:val="NoSpacing"/>
            </w:pPr>
          </w:p>
          <w:p w:rsidR="00DD44A5" w:rsidRDefault="00DD44A5" w:rsidP="00FB7C6F">
            <w:pPr>
              <w:pStyle w:val="NoSpacing"/>
            </w:pPr>
          </w:p>
          <w:p w:rsidR="00DD44A5" w:rsidRDefault="00DD44A5" w:rsidP="00FB7C6F">
            <w:pPr>
              <w:pStyle w:val="NoSpacing"/>
            </w:pPr>
          </w:p>
          <w:p w:rsidR="00DD44A5" w:rsidRDefault="00DD44A5" w:rsidP="00FB7C6F">
            <w:pPr>
              <w:pStyle w:val="NoSpacing"/>
              <w:rPr>
                <w:sz w:val="24"/>
                <w:szCs w:val="24"/>
              </w:rPr>
            </w:pPr>
          </w:p>
        </w:tc>
      </w:tr>
    </w:tbl>
    <w:p w:rsidR="00DD44A5" w:rsidRDefault="00DD44A5" w:rsidP="00DD44A5">
      <w:pPr>
        <w:pStyle w:val="NoSpacing"/>
        <w:tabs>
          <w:tab w:val="left" w:pos="924"/>
        </w:tabs>
        <w:rPr>
          <w:sz w:val="24"/>
          <w:szCs w:val="24"/>
        </w:rPr>
      </w:pPr>
      <w:r>
        <w:rPr>
          <w:sz w:val="24"/>
          <w:szCs w:val="24"/>
        </w:rPr>
        <w:tab/>
      </w:r>
    </w:p>
    <w:tbl>
      <w:tblPr>
        <w:tblStyle w:val="TableGrid"/>
        <w:tblW w:w="0" w:type="auto"/>
        <w:tblLook w:val="04A0" w:firstRow="1" w:lastRow="0" w:firstColumn="1" w:lastColumn="0" w:noHBand="0" w:noVBand="1"/>
      </w:tblPr>
      <w:tblGrid>
        <w:gridCol w:w="10790"/>
      </w:tblGrid>
      <w:tr w:rsidR="00DD44A5" w:rsidTr="00DD44A5">
        <w:tc>
          <w:tcPr>
            <w:tcW w:w="10790" w:type="dxa"/>
          </w:tcPr>
          <w:p w:rsidR="00DD44A5" w:rsidRDefault="00DD44A5" w:rsidP="00DD44A5">
            <w:pPr>
              <w:pStyle w:val="NoSpacing"/>
              <w:tabs>
                <w:tab w:val="left" w:pos="924"/>
              </w:tabs>
            </w:pPr>
            <w:r>
              <w:t>The theme of a novel is the idea the author wishes to convey about a subject. It is expressed as a sentence or general statement about life or human nature. Write a theme statement for your choice novel. Explain your choice.</w:t>
            </w:r>
          </w:p>
          <w:p w:rsidR="00DD44A5" w:rsidRDefault="00DD44A5" w:rsidP="00DD44A5">
            <w:pPr>
              <w:pStyle w:val="NoSpacing"/>
              <w:tabs>
                <w:tab w:val="left" w:pos="924"/>
              </w:tabs>
            </w:pPr>
          </w:p>
          <w:p w:rsidR="00DD44A5" w:rsidRDefault="00DD44A5" w:rsidP="00DD44A5">
            <w:pPr>
              <w:pStyle w:val="NoSpacing"/>
              <w:tabs>
                <w:tab w:val="left" w:pos="924"/>
              </w:tabs>
            </w:pPr>
          </w:p>
          <w:p w:rsidR="00DD44A5" w:rsidRDefault="00DD44A5" w:rsidP="00DD44A5">
            <w:pPr>
              <w:pStyle w:val="NoSpacing"/>
              <w:tabs>
                <w:tab w:val="left" w:pos="924"/>
              </w:tabs>
            </w:pPr>
          </w:p>
          <w:p w:rsidR="00DD44A5" w:rsidRDefault="00DD44A5" w:rsidP="00DD44A5">
            <w:pPr>
              <w:pStyle w:val="NoSpacing"/>
              <w:tabs>
                <w:tab w:val="left" w:pos="924"/>
              </w:tabs>
            </w:pPr>
          </w:p>
          <w:p w:rsidR="00DD44A5" w:rsidRDefault="00DD44A5" w:rsidP="00DD44A5">
            <w:pPr>
              <w:pStyle w:val="NoSpacing"/>
              <w:tabs>
                <w:tab w:val="left" w:pos="924"/>
              </w:tabs>
            </w:pPr>
          </w:p>
          <w:p w:rsidR="00DD44A5" w:rsidRDefault="00DD44A5" w:rsidP="00DD44A5">
            <w:pPr>
              <w:pStyle w:val="NoSpacing"/>
              <w:tabs>
                <w:tab w:val="left" w:pos="924"/>
              </w:tabs>
            </w:pPr>
          </w:p>
          <w:p w:rsidR="00DD44A5" w:rsidRDefault="00DD44A5" w:rsidP="00DD44A5">
            <w:pPr>
              <w:pStyle w:val="NoSpacing"/>
              <w:tabs>
                <w:tab w:val="left" w:pos="924"/>
              </w:tabs>
            </w:pPr>
          </w:p>
          <w:p w:rsidR="00DD44A5" w:rsidRDefault="00DD44A5" w:rsidP="00DD44A5">
            <w:pPr>
              <w:pStyle w:val="NoSpacing"/>
              <w:tabs>
                <w:tab w:val="left" w:pos="924"/>
              </w:tabs>
              <w:rPr>
                <w:sz w:val="24"/>
                <w:szCs w:val="24"/>
              </w:rPr>
            </w:pPr>
          </w:p>
          <w:p w:rsidR="00DD44A5" w:rsidRDefault="00DD44A5" w:rsidP="00DD44A5">
            <w:pPr>
              <w:pStyle w:val="NoSpacing"/>
              <w:tabs>
                <w:tab w:val="left" w:pos="924"/>
              </w:tabs>
              <w:ind w:firstLine="720"/>
              <w:rPr>
                <w:sz w:val="24"/>
                <w:szCs w:val="24"/>
              </w:rPr>
            </w:pPr>
          </w:p>
          <w:p w:rsidR="00DD44A5" w:rsidRDefault="00DD44A5" w:rsidP="00DD44A5">
            <w:pPr>
              <w:pStyle w:val="NoSpacing"/>
              <w:tabs>
                <w:tab w:val="left" w:pos="924"/>
              </w:tabs>
              <w:ind w:firstLine="720"/>
              <w:rPr>
                <w:sz w:val="24"/>
                <w:szCs w:val="24"/>
              </w:rPr>
            </w:pPr>
          </w:p>
          <w:p w:rsidR="00DD44A5" w:rsidRDefault="00DD44A5" w:rsidP="00DD44A5">
            <w:pPr>
              <w:pStyle w:val="NoSpacing"/>
              <w:tabs>
                <w:tab w:val="left" w:pos="924"/>
              </w:tabs>
              <w:rPr>
                <w:sz w:val="24"/>
                <w:szCs w:val="24"/>
              </w:rPr>
            </w:pPr>
          </w:p>
        </w:tc>
      </w:tr>
    </w:tbl>
    <w:p w:rsidR="002C438E" w:rsidRDefault="002C438E" w:rsidP="00FB7C6F">
      <w:pPr>
        <w:pStyle w:val="NoSpacing"/>
        <w:rPr>
          <w:sz w:val="24"/>
          <w:szCs w:val="24"/>
        </w:rPr>
      </w:pPr>
    </w:p>
    <w:sectPr w:rsidR="002C438E" w:rsidSect="002C438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64B" w:rsidRDefault="000C464B" w:rsidP="002C0F4F">
      <w:pPr>
        <w:spacing w:after="0" w:line="240" w:lineRule="auto"/>
      </w:pPr>
      <w:r>
        <w:separator/>
      </w:r>
    </w:p>
  </w:endnote>
  <w:endnote w:type="continuationSeparator" w:id="0">
    <w:p w:rsidR="000C464B" w:rsidRDefault="000C464B" w:rsidP="002C0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64B" w:rsidRDefault="000C464B" w:rsidP="002C0F4F">
      <w:pPr>
        <w:spacing w:after="0" w:line="240" w:lineRule="auto"/>
      </w:pPr>
      <w:r>
        <w:separator/>
      </w:r>
    </w:p>
  </w:footnote>
  <w:footnote w:type="continuationSeparator" w:id="0">
    <w:p w:rsidR="000C464B" w:rsidRDefault="000C464B" w:rsidP="002C0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55EA7"/>
    <w:multiLevelType w:val="hybridMultilevel"/>
    <w:tmpl w:val="DA42C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38347F"/>
    <w:multiLevelType w:val="hybridMultilevel"/>
    <w:tmpl w:val="6956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E5"/>
    <w:rsid w:val="00031C19"/>
    <w:rsid w:val="000406E5"/>
    <w:rsid w:val="000C464B"/>
    <w:rsid w:val="002C0F4F"/>
    <w:rsid w:val="002C438E"/>
    <w:rsid w:val="003F3855"/>
    <w:rsid w:val="00433D94"/>
    <w:rsid w:val="008D352E"/>
    <w:rsid w:val="008E4BAD"/>
    <w:rsid w:val="00DD44A5"/>
    <w:rsid w:val="00E73D3F"/>
    <w:rsid w:val="00FB1688"/>
    <w:rsid w:val="00FB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EBF05-DAAD-4538-A08C-829F5FEF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06E5"/>
    <w:pPr>
      <w:spacing w:after="0" w:line="240" w:lineRule="auto"/>
    </w:pPr>
  </w:style>
  <w:style w:type="character" w:customStyle="1" w:styleId="apple-converted-space">
    <w:name w:val="apple-converted-space"/>
    <w:basedOn w:val="DefaultParagraphFont"/>
    <w:rsid w:val="000406E5"/>
  </w:style>
  <w:style w:type="paragraph" w:styleId="ListParagraph">
    <w:name w:val="List Paragraph"/>
    <w:basedOn w:val="Normal"/>
    <w:uiPriority w:val="34"/>
    <w:qFormat/>
    <w:rsid w:val="00FB7C6F"/>
    <w:pPr>
      <w:ind w:left="720"/>
      <w:contextualSpacing/>
    </w:pPr>
  </w:style>
  <w:style w:type="table" w:styleId="TableGrid">
    <w:name w:val="Table Grid"/>
    <w:basedOn w:val="TableNormal"/>
    <w:uiPriority w:val="39"/>
    <w:rsid w:val="008E4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0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F4F"/>
  </w:style>
  <w:style w:type="paragraph" w:styleId="Footer">
    <w:name w:val="footer"/>
    <w:basedOn w:val="Normal"/>
    <w:link w:val="FooterChar"/>
    <w:uiPriority w:val="99"/>
    <w:unhideWhenUsed/>
    <w:rsid w:val="002C0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F4F"/>
  </w:style>
  <w:style w:type="paragraph" w:styleId="BalloonText">
    <w:name w:val="Balloon Text"/>
    <w:basedOn w:val="Normal"/>
    <w:link w:val="BalloonTextChar"/>
    <w:uiPriority w:val="99"/>
    <w:semiHidden/>
    <w:unhideWhenUsed/>
    <w:rsid w:val="00FB1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80717">
      <w:bodyDiv w:val="1"/>
      <w:marLeft w:val="0"/>
      <w:marRight w:val="0"/>
      <w:marTop w:val="0"/>
      <w:marBottom w:val="0"/>
      <w:divBdr>
        <w:top w:val="none" w:sz="0" w:space="0" w:color="auto"/>
        <w:left w:val="none" w:sz="0" w:space="0" w:color="auto"/>
        <w:bottom w:val="none" w:sz="0" w:space="0" w:color="auto"/>
        <w:right w:val="none" w:sz="0" w:space="0" w:color="auto"/>
      </w:divBdr>
      <w:divsChild>
        <w:div w:id="427195255">
          <w:marLeft w:val="0"/>
          <w:marRight w:val="0"/>
          <w:marTop w:val="0"/>
          <w:marBottom w:val="150"/>
          <w:divBdr>
            <w:top w:val="none" w:sz="0" w:space="0" w:color="auto"/>
            <w:left w:val="none" w:sz="0" w:space="0" w:color="auto"/>
            <w:bottom w:val="none" w:sz="0" w:space="0" w:color="auto"/>
            <w:right w:val="none" w:sz="0" w:space="0" w:color="auto"/>
          </w:divBdr>
        </w:div>
      </w:divsChild>
    </w:div>
    <w:div w:id="1168013433">
      <w:bodyDiv w:val="1"/>
      <w:marLeft w:val="0"/>
      <w:marRight w:val="0"/>
      <w:marTop w:val="0"/>
      <w:marBottom w:val="0"/>
      <w:divBdr>
        <w:top w:val="none" w:sz="0" w:space="0" w:color="auto"/>
        <w:left w:val="none" w:sz="0" w:space="0" w:color="auto"/>
        <w:bottom w:val="none" w:sz="0" w:space="0" w:color="auto"/>
        <w:right w:val="none" w:sz="0" w:space="0" w:color="auto"/>
      </w:divBdr>
    </w:div>
    <w:div w:id="1790322658">
      <w:bodyDiv w:val="1"/>
      <w:marLeft w:val="0"/>
      <w:marRight w:val="0"/>
      <w:marTop w:val="0"/>
      <w:marBottom w:val="0"/>
      <w:divBdr>
        <w:top w:val="none" w:sz="0" w:space="0" w:color="auto"/>
        <w:left w:val="none" w:sz="0" w:space="0" w:color="auto"/>
        <w:bottom w:val="none" w:sz="0" w:space="0" w:color="auto"/>
        <w:right w:val="none" w:sz="0" w:space="0" w:color="auto"/>
      </w:divBdr>
      <w:divsChild>
        <w:div w:id="114007421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ED999-F6B2-4806-90C0-EC8C1D98C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Kristi</dc:creator>
  <cp:keywords/>
  <dc:description/>
  <cp:lastModifiedBy>Hoover, Marilyn</cp:lastModifiedBy>
  <cp:revision>2</cp:revision>
  <cp:lastPrinted>2017-04-12T16:24:00Z</cp:lastPrinted>
  <dcterms:created xsi:type="dcterms:W3CDTF">2017-06-01T20:03:00Z</dcterms:created>
  <dcterms:modified xsi:type="dcterms:W3CDTF">2017-06-01T20:03:00Z</dcterms:modified>
</cp:coreProperties>
</file>